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7614" w14:textId="77777777" w:rsidR="00406E98" w:rsidRDefault="00406E98" w:rsidP="00406E98">
      <w:pPr>
        <w:rPr>
          <w:sz w:val="32"/>
        </w:rPr>
      </w:pPr>
      <w:bookmarkStart w:id="0" w:name="_GoBack"/>
      <w:bookmarkEnd w:id="0"/>
    </w:p>
    <w:p w14:paraId="020A7615" w14:textId="77777777" w:rsidR="00406E98" w:rsidRDefault="00406E98" w:rsidP="00406E98">
      <w:pPr>
        <w:jc w:val="center"/>
        <w:rPr>
          <w:sz w:val="32"/>
        </w:rPr>
      </w:pPr>
    </w:p>
    <w:p w14:paraId="020A7616" w14:textId="77777777" w:rsidR="00406E98" w:rsidRDefault="00406E98" w:rsidP="00406E98">
      <w:pPr>
        <w:jc w:val="center"/>
        <w:rPr>
          <w:sz w:val="32"/>
        </w:rPr>
      </w:pPr>
    </w:p>
    <w:p w14:paraId="020A7617" w14:textId="77777777" w:rsidR="00406E98" w:rsidRDefault="00406E98" w:rsidP="00406E98">
      <w:pPr>
        <w:jc w:val="center"/>
        <w:rPr>
          <w:sz w:val="32"/>
        </w:rPr>
      </w:pPr>
    </w:p>
    <w:p w14:paraId="020A7618" w14:textId="77777777" w:rsidR="00406E98" w:rsidRDefault="00406E98" w:rsidP="00406E98">
      <w:pPr>
        <w:jc w:val="center"/>
        <w:rPr>
          <w:sz w:val="32"/>
        </w:rPr>
      </w:pPr>
    </w:p>
    <w:p w14:paraId="020A7619" w14:textId="77777777" w:rsidR="00406E98" w:rsidRDefault="00406E98" w:rsidP="00406E98">
      <w:pPr>
        <w:jc w:val="center"/>
        <w:rPr>
          <w:sz w:val="32"/>
        </w:rPr>
      </w:pPr>
    </w:p>
    <w:p w14:paraId="020A761A" w14:textId="77777777" w:rsidR="00406E98" w:rsidRDefault="00406E98" w:rsidP="00406E98">
      <w:pPr>
        <w:jc w:val="center"/>
        <w:rPr>
          <w:sz w:val="32"/>
        </w:rPr>
      </w:pPr>
    </w:p>
    <w:p w14:paraId="020A761B" w14:textId="77777777" w:rsidR="00406E98" w:rsidRPr="00905E04" w:rsidRDefault="00406E98" w:rsidP="00406E98">
      <w:pPr>
        <w:jc w:val="center"/>
        <w:rPr>
          <w:rFonts w:ascii="Comic Sans MS" w:hAnsi="Comic Sans MS"/>
          <w:sz w:val="144"/>
          <w:szCs w:val="144"/>
        </w:rPr>
      </w:pPr>
      <w:r w:rsidRPr="00905E04">
        <w:rPr>
          <w:rFonts w:ascii="Comic Sans MS" w:hAnsi="Comic Sans MS"/>
          <w:sz w:val="144"/>
          <w:szCs w:val="144"/>
        </w:rPr>
        <w:t>AP Biology Syllabus</w:t>
      </w:r>
    </w:p>
    <w:p w14:paraId="020A761C" w14:textId="081BF148" w:rsidR="00406E98" w:rsidRPr="00905E04" w:rsidRDefault="001D6AD5" w:rsidP="00406E98">
      <w:pPr>
        <w:jc w:val="center"/>
        <w:rPr>
          <w:rFonts w:ascii="Comic Sans MS" w:hAnsi="Comic Sans MS"/>
          <w:sz w:val="144"/>
          <w:szCs w:val="144"/>
        </w:rPr>
      </w:pPr>
      <w:r>
        <w:rPr>
          <w:rFonts w:ascii="Comic Sans MS" w:hAnsi="Comic Sans MS"/>
          <w:sz w:val="144"/>
          <w:szCs w:val="144"/>
        </w:rPr>
        <w:t>2015-2016</w:t>
      </w:r>
    </w:p>
    <w:p w14:paraId="020A761D" w14:textId="77777777" w:rsidR="00406E98" w:rsidRDefault="00406E98" w:rsidP="00406E98">
      <w:pPr>
        <w:jc w:val="center"/>
        <w:rPr>
          <w:sz w:val="32"/>
        </w:rPr>
      </w:pPr>
    </w:p>
    <w:p w14:paraId="020A761E" w14:textId="77777777" w:rsidR="00406E98" w:rsidRDefault="00406E98" w:rsidP="00406E98">
      <w:pPr>
        <w:jc w:val="center"/>
        <w:rPr>
          <w:sz w:val="32"/>
        </w:rPr>
      </w:pPr>
    </w:p>
    <w:p w14:paraId="020A761F" w14:textId="77777777" w:rsidR="00406E98" w:rsidRDefault="00406E98" w:rsidP="00406E98">
      <w:pPr>
        <w:jc w:val="center"/>
        <w:rPr>
          <w:sz w:val="32"/>
        </w:rPr>
      </w:pPr>
    </w:p>
    <w:p w14:paraId="020A7620" w14:textId="77777777" w:rsidR="00406E98" w:rsidRDefault="00406E98" w:rsidP="00406E98">
      <w:pPr>
        <w:jc w:val="center"/>
        <w:rPr>
          <w:sz w:val="32"/>
        </w:rPr>
      </w:pPr>
    </w:p>
    <w:p w14:paraId="020A7621" w14:textId="77777777" w:rsidR="00406E98" w:rsidRDefault="00406E98" w:rsidP="00406E98">
      <w:pPr>
        <w:jc w:val="center"/>
        <w:rPr>
          <w:sz w:val="32"/>
        </w:rPr>
      </w:pPr>
      <w:r>
        <w:rPr>
          <w:noProof/>
          <w:sz w:val="32"/>
        </w:rPr>
        <w:drawing>
          <wp:inline distT="0" distB="0" distL="0" distR="0" wp14:anchorId="020A7765" wp14:editId="020A7766">
            <wp:extent cx="1771650" cy="1704975"/>
            <wp:effectExtent l="0" t="0" r="0" b="9525"/>
            <wp:docPr id="2" name="Picture 2" descr="j034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53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inline>
        </w:drawing>
      </w:r>
    </w:p>
    <w:p w14:paraId="020A7622" w14:textId="77777777" w:rsidR="00406E98" w:rsidRDefault="00406E98" w:rsidP="00406E98">
      <w:pPr>
        <w:jc w:val="center"/>
        <w:rPr>
          <w:sz w:val="32"/>
        </w:rPr>
      </w:pPr>
    </w:p>
    <w:p w14:paraId="020A7623" w14:textId="77777777" w:rsidR="00406E98" w:rsidRDefault="00406E98" w:rsidP="00406E98">
      <w:pPr>
        <w:jc w:val="center"/>
        <w:rPr>
          <w:sz w:val="32"/>
        </w:rPr>
      </w:pPr>
    </w:p>
    <w:p w14:paraId="020A7624"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32"/>
        </w:rPr>
      </w:pPr>
    </w:p>
    <w:p w14:paraId="020A7625"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p>
    <w:p w14:paraId="020A7626"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40"/>
          <w:szCs w:val="40"/>
          <w:u w:val="single"/>
        </w:rPr>
      </w:pPr>
    </w:p>
    <w:p w14:paraId="020A7627"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40"/>
          <w:szCs w:val="40"/>
          <w:u w:val="single"/>
        </w:rPr>
      </w:pPr>
    </w:p>
    <w:p w14:paraId="020A7628"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40"/>
          <w:szCs w:val="40"/>
          <w:u w:val="single"/>
        </w:rPr>
      </w:pPr>
      <w:r w:rsidRPr="00193773">
        <w:rPr>
          <w:rFonts w:ascii="Century Schoolbook" w:hAnsi="Century Schoolbook"/>
          <w:b/>
          <w:sz w:val="40"/>
          <w:szCs w:val="40"/>
          <w:u w:val="single"/>
        </w:rPr>
        <w:t>AP BIOLOGY 491/492</w:t>
      </w:r>
    </w:p>
    <w:p w14:paraId="020A7629"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rPr>
      </w:pPr>
      <w:r w:rsidRPr="00193773">
        <w:rPr>
          <w:rFonts w:ascii="Century Schoolbook" w:hAnsi="Century Schoolbook"/>
        </w:rPr>
        <w:tab/>
        <w:t xml:space="preserve">   </w:t>
      </w:r>
      <w:r w:rsidRPr="00193773">
        <w:rPr>
          <w:rFonts w:ascii="Century Schoolbook" w:hAnsi="Century Schoolbook"/>
        </w:rPr>
        <w:tab/>
      </w:r>
      <w:r w:rsidRPr="00193773">
        <w:rPr>
          <w:rFonts w:ascii="Century Schoolbook" w:hAnsi="Century Schoolbook"/>
          <w:sz w:val="24"/>
        </w:rPr>
        <w:t xml:space="preserve">    </w:t>
      </w:r>
    </w:p>
    <w:p w14:paraId="020A762A"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rPr>
      </w:pPr>
    </w:p>
    <w:p w14:paraId="020A762B" w14:textId="77777777" w:rsidR="00406E98" w:rsidRPr="00193773" w:rsidRDefault="00406E98" w:rsidP="00406E98">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r w:rsidRPr="00193773">
        <w:rPr>
          <w:rFonts w:ascii="Century Schoolbook" w:hAnsi="Century Schoolbook"/>
          <w:b/>
          <w:sz w:val="28"/>
          <w:u w:val="single"/>
        </w:rPr>
        <w:t>Course Description</w:t>
      </w:r>
    </w:p>
    <w:p w14:paraId="020A762C"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2D"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193773">
        <w:rPr>
          <w:rFonts w:ascii="Century Schoolbook" w:hAnsi="Century Schoolbook"/>
          <w:sz w:val="24"/>
          <w:szCs w:val="24"/>
        </w:rPr>
        <w:t>The AP Biology course is designed to be the equivalent of</w:t>
      </w:r>
      <w:r>
        <w:rPr>
          <w:rFonts w:ascii="Century Schoolbook" w:hAnsi="Century Schoolbook"/>
          <w:sz w:val="24"/>
          <w:szCs w:val="24"/>
        </w:rPr>
        <w:t xml:space="preserve"> an </w:t>
      </w:r>
      <w:r w:rsidRPr="00193773">
        <w:rPr>
          <w:rFonts w:ascii="Century Schoolbook" w:hAnsi="Century Schoolbook"/>
          <w:sz w:val="24"/>
          <w:szCs w:val="24"/>
        </w:rPr>
        <w:t>introductory biology course usually taken by biology majors during their first year</w:t>
      </w:r>
      <w:r>
        <w:rPr>
          <w:rFonts w:ascii="Century Schoolbook" w:hAnsi="Century Schoolbook"/>
          <w:sz w:val="24"/>
          <w:szCs w:val="24"/>
        </w:rPr>
        <w:t xml:space="preserve"> of college.  By building the course around, and making connections between the four Big Ideas, students are provided a conceptual framework, factual knowledge, analytical and inquiry skills necessary to think critically and to deal with the rapidly changing science of biology. The investigative lab component of the course is designed around seven science practices that engage learners in inquiry-based activities, which lead to critical thinking for environmental and social concerns. </w:t>
      </w:r>
    </w:p>
    <w:p w14:paraId="020A762E"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2F"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193773">
        <w:rPr>
          <w:rFonts w:ascii="Century Schoolbook" w:hAnsi="Century Schoolbook"/>
          <w:sz w:val="24"/>
          <w:szCs w:val="24"/>
        </w:rPr>
        <w:t xml:space="preserve">The college course in biology differs significantly </w:t>
      </w:r>
      <w:r>
        <w:rPr>
          <w:rFonts w:ascii="Century Schoolbook" w:hAnsi="Century Schoolbook"/>
          <w:sz w:val="24"/>
          <w:szCs w:val="24"/>
        </w:rPr>
        <w:t>from</w:t>
      </w:r>
      <w:r w:rsidRPr="00193773">
        <w:rPr>
          <w:rFonts w:ascii="Century Schoolbook" w:hAnsi="Century Schoolbook"/>
          <w:sz w:val="24"/>
          <w:szCs w:val="24"/>
        </w:rPr>
        <w:t xml:space="preserve"> the usual first high school course in biology with respect to the kind of textbook used, the range and depth of topics covered, the type of laboratory work done by students, and the time and effort required by students. Th</w:t>
      </w:r>
      <w:r>
        <w:rPr>
          <w:rFonts w:ascii="Century Schoolbook" w:hAnsi="Century Schoolbook"/>
          <w:sz w:val="24"/>
          <w:szCs w:val="24"/>
        </w:rPr>
        <w:t xml:space="preserve">e textbooks used for AP Biology, as well as the labs performed, </w:t>
      </w:r>
      <w:r w:rsidRPr="00193773">
        <w:rPr>
          <w:rFonts w:ascii="Century Schoolbook" w:hAnsi="Century Schoolbook"/>
          <w:sz w:val="24"/>
          <w:szCs w:val="24"/>
        </w:rPr>
        <w:t>should be the equivalent of those done by college students</w:t>
      </w:r>
      <w:r>
        <w:rPr>
          <w:rFonts w:ascii="Century Schoolbook" w:hAnsi="Century Schoolbook"/>
          <w:sz w:val="24"/>
          <w:szCs w:val="24"/>
        </w:rPr>
        <w:t xml:space="preserve">.  </w:t>
      </w:r>
    </w:p>
    <w:p w14:paraId="020A7630"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31"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32" w14:textId="77777777" w:rsidR="00406E98" w:rsidRDefault="00406E98" w:rsidP="00406E98">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r>
        <w:rPr>
          <w:rFonts w:ascii="Century Schoolbook" w:hAnsi="Century Schoolbook"/>
          <w:b/>
          <w:sz w:val="28"/>
          <w:u w:val="single"/>
        </w:rPr>
        <w:t>Instructional Recommendations</w:t>
      </w:r>
    </w:p>
    <w:p w14:paraId="020A7633"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p>
    <w:p w14:paraId="020A7634"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 xml:space="preserve">Students who are Juniors and/or Seniors must have successfully completed one year of biology and one year of chemistry before enrolling in AP Biology. </w:t>
      </w:r>
    </w:p>
    <w:p w14:paraId="020A7635"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4"/>
          <w:szCs w:val="24"/>
        </w:rPr>
      </w:pPr>
    </w:p>
    <w:p w14:paraId="020A7636" w14:textId="77777777" w:rsidR="00406E98" w:rsidRPr="00193773" w:rsidRDefault="00406E98" w:rsidP="00406E98">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r>
        <w:rPr>
          <w:rFonts w:ascii="Century Schoolbook" w:hAnsi="Century Schoolbook"/>
          <w:b/>
          <w:sz w:val="28"/>
          <w:u w:val="single"/>
        </w:rPr>
        <w:t xml:space="preserve">Instructional Resources/Textbooks </w:t>
      </w:r>
    </w:p>
    <w:p w14:paraId="020A7637"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8"/>
        </w:rPr>
      </w:pPr>
    </w:p>
    <w:p w14:paraId="020A7638"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2-3”</w:t>
      </w:r>
      <w:r w:rsidRPr="00193773">
        <w:rPr>
          <w:rFonts w:ascii="Century Schoolbook" w:hAnsi="Century Schoolbook"/>
          <w:sz w:val="24"/>
          <w:szCs w:val="24"/>
        </w:rPr>
        <w:t xml:space="preserve"> binder</w:t>
      </w:r>
      <w:r>
        <w:rPr>
          <w:rFonts w:ascii="Century Schoolbook" w:hAnsi="Century Schoolbook"/>
          <w:sz w:val="24"/>
          <w:szCs w:val="24"/>
        </w:rPr>
        <w:t xml:space="preserve"> with 5 dividers</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Blue/Black ink pens</w:t>
      </w:r>
    </w:p>
    <w:p w14:paraId="020A7639"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I</w:t>
      </w:r>
      <w:r w:rsidRPr="00193773">
        <w:rPr>
          <w:rFonts w:ascii="Century Schoolbook" w:hAnsi="Century Schoolbook"/>
          <w:sz w:val="24"/>
          <w:szCs w:val="24"/>
        </w:rPr>
        <w:t>ndex cards (and something to store them in)</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#2 pencils</w:t>
      </w:r>
    </w:p>
    <w:p w14:paraId="020A763A"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Post-It Notes</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193773">
        <w:rPr>
          <w:rFonts w:ascii="Century Schoolbook" w:hAnsi="Century Schoolbook"/>
          <w:sz w:val="24"/>
          <w:szCs w:val="24"/>
        </w:rPr>
        <w:t xml:space="preserve">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Highlighters</w:t>
      </w:r>
    </w:p>
    <w:p w14:paraId="020A763B"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A</w:t>
      </w:r>
      <w:r w:rsidRPr="00193773">
        <w:rPr>
          <w:rFonts w:ascii="Century Schoolbook" w:hAnsi="Century Schoolbook"/>
          <w:sz w:val="24"/>
          <w:szCs w:val="24"/>
        </w:rPr>
        <w:t>mple supply of loose-leaf paper</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Lab notebook</w:t>
      </w:r>
    </w:p>
    <w:p w14:paraId="020A763C"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3D" w14:textId="77777777" w:rsidR="00406E98" w:rsidRPr="000A693D"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0A693D">
        <w:rPr>
          <w:rFonts w:ascii="Century Schoolbook" w:hAnsi="Century Schoolbook"/>
          <w:sz w:val="24"/>
          <w:szCs w:val="24"/>
        </w:rPr>
        <w:t>Campbell, Neil and Reece, Jane B. 2008. AP Edition Biology, Eighth Edition, San</w:t>
      </w:r>
    </w:p>
    <w:p w14:paraId="020A763E"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0A693D">
        <w:rPr>
          <w:rFonts w:ascii="Century Schoolbook" w:hAnsi="Century Schoolbook"/>
          <w:sz w:val="24"/>
          <w:szCs w:val="24"/>
        </w:rPr>
        <w:t>Francisco</w:t>
      </w:r>
      <w:r>
        <w:rPr>
          <w:rFonts w:ascii="Century Schoolbook" w:hAnsi="Century Schoolbook"/>
          <w:sz w:val="24"/>
          <w:szCs w:val="24"/>
        </w:rPr>
        <w:t xml:space="preserve">, CA: Pearson Benjamin Cummings </w:t>
      </w:r>
    </w:p>
    <w:p w14:paraId="020A763F"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40"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0A693D">
        <w:rPr>
          <w:rFonts w:ascii="Century Schoolbook" w:hAnsi="Century Schoolbook"/>
          <w:sz w:val="24"/>
          <w:szCs w:val="24"/>
        </w:rPr>
        <w:t>Campbell, Neil. Student AP Edition Biology Student Study Guide, Eighth Edition (ISBN 0-8053-7155-9)</w:t>
      </w:r>
    </w:p>
    <w:p w14:paraId="020A7641"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42" w14:textId="77777777" w:rsidR="00406E98" w:rsidRPr="000A693D"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0A693D">
        <w:rPr>
          <w:rFonts w:ascii="Century Schoolbook" w:hAnsi="Century Schoolbook"/>
          <w:sz w:val="24"/>
          <w:szCs w:val="24"/>
        </w:rPr>
        <w:t>AP Biology Investigative Labs: An Inquiry-Based Approach, The College Board,</w:t>
      </w:r>
    </w:p>
    <w:p w14:paraId="020A7643"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0A693D">
        <w:rPr>
          <w:rFonts w:ascii="Century Schoolbook" w:hAnsi="Century Schoolbook"/>
          <w:sz w:val="24"/>
          <w:szCs w:val="24"/>
        </w:rPr>
        <w:t>2012</w:t>
      </w:r>
    </w:p>
    <w:p w14:paraId="020A7644"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45"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 xml:space="preserve">Summer Blog Assignment: </w:t>
      </w:r>
      <w:r w:rsidRPr="000A693D">
        <w:rPr>
          <w:rFonts w:ascii="Century Schoolbook" w:hAnsi="Century Schoolbook"/>
          <w:sz w:val="24"/>
          <w:szCs w:val="24"/>
        </w:rPr>
        <w:t xml:space="preserve"> </w:t>
      </w:r>
      <w:r w:rsidRPr="000A693D">
        <w:rPr>
          <w:rFonts w:ascii="Century Schoolbook" w:hAnsi="Century Schoolbook"/>
          <w:sz w:val="24"/>
          <w:szCs w:val="24"/>
          <w:u w:val="single"/>
        </w:rPr>
        <w:t>Survival of the Sickest</w:t>
      </w:r>
      <w:r>
        <w:rPr>
          <w:rFonts w:ascii="Century Schoolbook" w:hAnsi="Century Schoolbook"/>
          <w:sz w:val="24"/>
          <w:szCs w:val="24"/>
        </w:rPr>
        <w:t>. Maolem, Sharone</w:t>
      </w:r>
    </w:p>
    <w:p w14:paraId="020A7646"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47"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48" w14:textId="77777777" w:rsidR="00406E98" w:rsidRPr="000A693D" w:rsidRDefault="00406E98" w:rsidP="00406E98">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szCs w:val="28"/>
          <w:u w:val="single"/>
        </w:rPr>
      </w:pPr>
      <w:r w:rsidRPr="000A693D">
        <w:rPr>
          <w:rFonts w:ascii="Century Schoolbook" w:hAnsi="Century Schoolbook"/>
          <w:b/>
          <w:sz w:val="28"/>
          <w:szCs w:val="28"/>
          <w:u w:val="single"/>
        </w:rPr>
        <w:lastRenderedPageBreak/>
        <w:t>Course Content</w:t>
      </w:r>
    </w:p>
    <w:p w14:paraId="020A7649"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4A"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 xml:space="preserve">The content of AP Biology is built around four Big Ideas, </w:t>
      </w:r>
      <w:r w:rsidRPr="000A693D">
        <w:rPr>
          <w:rFonts w:ascii="Century Schoolbook" w:hAnsi="Century Schoolbook"/>
          <w:sz w:val="24"/>
          <w:szCs w:val="24"/>
        </w:rPr>
        <w:t>which encompass the core scientific principles, theories and</w:t>
      </w:r>
      <w:r>
        <w:rPr>
          <w:rFonts w:ascii="Century Schoolbook" w:hAnsi="Century Schoolbook"/>
          <w:sz w:val="24"/>
          <w:szCs w:val="24"/>
        </w:rPr>
        <w:t xml:space="preserve"> </w:t>
      </w:r>
      <w:r w:rsidRPr="000A693D">
        <w:rPr>
          <w:rFonts w:ascii="Century Schoolbook" w:hAnsi="Century Schoolbook"/>
          <w:sz w:val="24"/>
          <w:szCs w:val="24"/>
        </w:rPr>
        <w:t>processes governing living organisms and biological systems.</w:t>
      </w:r>
      <w:r>
        <w:rPr>
          <w:rFonts w:ascii="Century Schoolbook" w:hAnsi="Century Schoolbook"/>
          <w:sz w:val="24"/>
          <w:szCs w:val="24"/>
        </w:rPr>
        <w:t xml:space="preserve"> For each Big Idea, there is an Enduring Understanding, which </w:t>
      </w:r>
      <w:r w:rsidRPr="000A693D">
        <w:rPr>
          <w:rFonts w:ascii="Century Schoolbook" w:hAnsi="Century Schoolbook"/>
          <w:sz w:val="24"/>
          <w:szCs w:val="24"/>
        </w:rPr>
        <w:t>incorporate</w:t>
      </w:r>
      <w:r>
        <w:rPr>
          <w:rFonts w:ascii="Century Schoolbook" w:hAnsi="Century Schoolbook"/>
          <w:sz w:val="24"/>
          <w:szCs w:val="24"/>
        </w:rPr>
        <w:t>s</w:t>
      </w:r>
      <w:r w:rsidRPr="000A693D">
        <w:rPr>
          <w:rFonts w:ascii="Century Schoolbook" w:hAnsi="Century Schoolbook"/>
          <w:sz w:val="24"/>
          <w:szCs w:val="24"/>
        </w:rPr>
        <w:t xml:space="preserve"> the core</w:t>
      </w:r>
      <w:r>
        <w:rPr>
          <w:rFonts w:ascii="Century Schoolbook" w:hAnsi="Century Schoolbook"/>
          <w:sz w:val="24"/>
          <w:szCs w:val="24"/>
        </w:rPr>
        <w:t xml:space="preserve"> </w:t>
      </w:r>
      <w:r w:rsidRPr="000A693D">
        <w:rPr>
          <w:rFonts w:ascii="Century Schoolbook" w:hAnsi="Century Schoolbook"/>
          <w:sz w:val="24"/>
          <w:szCs w:val="24"/>
        </w:rPr>
        <w:t>concepts that students should retain from the learning experience</w:t>
      </w:r>
      <w:r>
        <w:rPr>
          <w:rFonts w:ascii="Century Schoolbook" w:hAnsi="Century Schoolbook"/>
          <w:sz w:val="24"/>
          <w:szCs w:val="24"/>
        </w:rPr>
        <w:t xml:space="preserve">, as well as essential knowledge associated with the enduring understandings. </w:t>
      </w:r>
    </w:p>
    <w:p w14:paraId="020A764B" w14:textId="77777777" w:rsidR="00406E98" w:rsidRPr="00471DA1"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tbl>
      <w:tblPr>
        <w:tblW w:w="1017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470"/>
      </w:tblGrid>
      <w:tr w:rsidR="00406E98" w:rsidRPr="00471DA1" w14:paraId="020A764E" w14:textId="77777777" w:rsidTr="00815754">
        <w:tc>
          <w:tcPr>
            <w:tcW w:w="2700" w:type="dxa"/>
            <w:shd w:val="clear" w:color="auto" w:fill="A6A6A6"/>
          </w:tcPr>
          <w:p w14:paraId="020A764C"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6"/>
                <w:szCs w:val="36"/>
              </w:rPr>
            </w:pPr>
            <w:r w:rsidRPr="00DE3B3E">
              <w:rPr>
                <w:rFonts w:ascii="Calibri" w:hAnsi="Calibri" w:cs="Calibri"/>
                <w:b/>
                <w:sz w:val="36"/>
                <w:szCs w:val="36"/>
              </w:rPr>
              <w:t>Four Big Ideas</w:t>
            </w:r>
          </w:p>
        </w:tc>
        <w:tc>
          <w:tcPr>
            <w:tcW w:w="7470" w:type="dxa"/>
            <w:shd w:val="clear" w:color="auto" w:fill="A6A6A6"/>
          </w:tcPr>
          <w:p w14:paraId="020A764D"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6"/>
                <w:szCs w:val="36"/>
              </w:rPr>
            </w:pPr>
            <w:r w:rsidRPr="00DE3B3E">
              <w:rPr>
                <w:rFonts w:ascii="Calibri" w:hAnsi="Calibri" w:cs="Calibri"/>
                <w:b/>
                <w:sz w:val="36"/>
                <w:szCs w:val="36"/>
              </w:rPr>
              <w:t>Essential Understandings</w:t>
            </w:r>
          </w:p>
        </w:tc>
      </w:tr>
      <w:tr w:rsidR="00406E98" w:rsidRPr="00AB63CB" w14:paraId="020A7659" w14:textId="77777777" w:rsidTr="00815754">
        <w:tc>
          <w:tcPr>
            <w:tcW w:w="2700" w:type="dxa"/>
            <w:shd w:val="clear" w:color="auto" w:fill="auto"/>
          </w:tcPr>
          <w:p w14:paraId="020A764F"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2"/>
                <w:szCs w:val="22"/>
              </w:rPr>
            </w:pPr>
            <w:r w:rsidRPr="00DE3B3E">
              <w:rPr>
                <w:rFonts w:ascii="Calibri" w:hAnsi="Calibri" w:cs="Calibri"/>
                <w:b/>
                <w:sz w:val="22"/>
                <w:szCs w:val="22"/>
              </w:rPr>
              <w:t>#1</w:t>
            </w:r>
          </w:p>
          <w:p w14:paraId="020A7650"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The process of evolution drives the diversity and unity of life.</w:t>
            </w:r>
          </w:p>
          <w:p w14:paraId="020A7651"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2"/>
                <w:szCs w:val="22"/>
              </w:rPr>
            </w:pPr>
          </w:p>
        </w:tc>
        <w:tc>
          <w:tcPr>
            <w:tcW w:w="7470" w:type="dxa"/>
            <w:shd w:val="clear" w:color="auto" w:fill="auto"/>
          </w:tcPr>
          <w:p w14:paraId="020A7652"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p>
          <w:p w14:paraId="020A7653"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A. Change in the genetic makeup of a population over time is</w:t>
            </w:r>
          </w:p>
          <w:p w14:paraId="020A7654"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evolution.</w:t>
            </w:r>
          </w:p>
          <w:p w14:paraId="020A7655"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B. Organisms are linked by lines of descent from common</w:t>
            </w:r>
          </w:p>
          <w:p w14:paraId="020A7656"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ancestry.</w:t>
            </w:r>
          </w:p>
          <w:p w14:paraId="020A7657"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C. Life continues to evolve within a changing environment.</w:t>
            </w:r>
          </w:p>
          <w:p w14:paraId="020A7658"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D. The origin of living systems is explained by natural processes.</w:t>
            </w:r>
          </w:p>
        </w:tc>
      </w:tr>
      <w:tr w:rsidR="00406E98" w:rsidRPr="00AB63CB" w14:paraId="020A7666" w14:textId="77777777" w:rsidTr="00815754">
        <w:tc>
          <w:tcPr>
            <w:tcW w:w="2700" w:type="dxa"/>
            <w:shd w:val="clear" w:color="auto" w:fill="auto"/>
          </w:tcPr>
          <w:p w14:paraId="020A765A"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2"/>
                <w:szCs w:val="22"/>
              </w:rPr>
            </w:pPr>
            <w:r w:rsidRPr="00DE3B3E">
              <w:rPr>
                <w:rFonts w:ascii="Calibri" w:hAnsi="Calibri" w:cs="Calibri"/>
                <w:b/>
                <w:sz w:val="22"/>
                <w:szCs w:val="22"/>
              </w:rPr>
              <w:t>#2</w:t>
            </w:r>
          </w:p>
          <w:p w14:paraId="020A765B"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Biological systems utilize free energy and molecular building blocks to grow, to reproduce, and to maintain dynamic homeostasis.</w:t>
            </w:r>
          </w:p>
          <w:p w14:paraId="020A765C"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p>
        </w:tc>
        <w:tc>
          <w:tcPr>
            <w:tcW w:w="7470" w:type="dxa"/>
            <w:shd w:val="clear" w:color="auto" w:fill="auto"/>
          </w:tcPr>
          <w:p w14:paraId="020A765D"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p>
          <w:p w14:paraId="020A765E"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A. Growth, reproduction, and maintenance of the organization of living systems require free energy and matter.</w:t>
            </w:r>
          </w:p>
          <w:p w14:paraId="020A765F"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B. Growth, reproduction, and dynamic homeostasis require that</w:t>
            </w:r>
          </w:p>
          <w:p w14:paraId="020A7660"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cells create and maintain internal environments that are different</w:t>
            </w:r>
          </w:p>
          <w:p w14:paraId="020A7661"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from their external environments.</w:t>
            </w:r>
          </w:p>
          <w:p w14:paraId="020A7662"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C. Organisms use feedback mechanisms to regulate growth and reproduction, and to maintain dynamic homeostasis.</w:t>
            </w:r>
          </w:p>
          <w:p w14:paraId="020A7663"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D. Growth and dynamic homeostasis of a biological system are influenced by changes in the systemʼs environment.</w:t>
            </w:r>
          </w:p>
          <w:p w14:paraId="020A7664"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E. Many biological processes involved in growth, reproduction, and dynamic homeostasis include temporal regulation and</w:t>
            </w:r>
          </w:p>
          <w:p w14:paraId="020A7665"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coordination.</w:t>
            </w:r>
          </w:p>
        </w:tc>
      </w:tr>
      <w:tr w:rsidR="00406E98" w:rsidRPr="00AB63CB" w14:paraId="020A7673" w14:textId="77777777" w:rsidTr="00815754">
        <w:tc>
          <w:tcPr>
            <w:tcW w:w="2700" w:type="dxa"/>
            <w:shd w:val="clear" w:color="auto" w:fill="auto"/>
          </w:tcPr>
          <w:p w14:paraId="020A7667"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2"/>
                <w:szCs w:val="22"/>
              </w:rPr>
            </w:pPr>
            <w:r w:rsidRPr="00DE3B3E">
              <w:rPr>
                <w:rFonts w:ascii="Calibri" w:hAnsi="Calibri" w:cs="Calibri"/>
                <w:b/>
                <w:sz w:val="22"/>
                <w:szCs w:val="22"/>
              </w:rPr>
              <w:t>#3</w:t>
            </w:r>
          </w:p>
          <w:p w14:paraId="020A7668"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Living systems store, retrieve, transmit, and respond to information essential to life processes.</w:t>
            </w:r>
          </w:p>
          <w:p w14:paraId="020A7669"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p>
        </w:tc>
        <w:tc>
          <w:tcPr>
            <w:tcW w:w="7470" w:type="dxa"/>
            <w:shd w:val="clear" w:color="auto" w:fill="auto"/>
          </w:tcPr>
          <w:p w14:paraId="020A766A"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p>
          <w:p w14:paraId="020A766B"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A. Heritable information provides for continuity of life.</w:t>
            </w:r>
          </w:p>
          <w:p w14:paraId="020A766C"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B. Expression of genetic information involves cellular and</w:t>
            </w:r>
          </w:p>
          <w:p w14:paraId="020A766D"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molecular mechanisms.</w:t>
            </w:r>
          </w:p>
          <w:p w14:paraId="020A766E"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C. The processing of genetic information is imperfect and is a</w:t>
            </w:r>
          </w:p>
          <w:p w14:paraId="020A766F"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source of genetic variation.</w:t>
            </w:r>
          </w:p>
          <w:p w14:paraId="020A7670"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D. Cells communicate by generating, transmitting, and receiving chemical signals.</w:t>
            </w:r>
          </w:p>
          <w:p w14:paraId="020A7671"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E. Transmission of information results in changes within and</w:t>
            </w:r>
          </w:p>
          <w:p w14:paraId="020A7672"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between biological systems.</w:t>
            </w:r>
          </w:p>
        </w:tc>
      </w:tr>
      <w:tr w:rsidR="00406E98" w:rsidRPr="00AB63CB" w14:paraId="020A767F" w14:textId="77777777" w:rsidTr="00815754">
        <w:tc>
          <w:tcPr>
            <w:tcW w:w="2700" w:type="dxa"/>
            <w:shd w:val="clear" w:color="auto" w:fill="auto"/>
          </w:tcPr>
          <w:p w14:paraId="020A7674"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2"/>
                <w:szCs w:val="22"/>
              </w:rPr>
            </w:pPr>
            <w:r w:rsidRPr="00DE3B3E">
              <w:rPr>
                <w:rFonts w:ascii="Calibri" w:hAnsi="Calibri" w:cs="Calibri"/>
                <w:b/>
                <w:sz w:val="22"/>
                <w:szCs w:val="22"/>
              </w:rPr>
              <w:t>#4</w:t>
            </w:r>
          </w:p>
          <w:p w14:paraId="020A7675"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Biological systems interact, and these systems and their interactions possess complex properties.</w:t>
            </w:r>
          </w:p>
          <w:p w14:paraId="020A7676"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p>
        </w:tc>
        <w:tc>
          <w:tcPr>
            <w:tcW w:w="7470" w:type="dxa"/>
            <w:shd w:val="clear" w:color="auto" w:fill="auto"/>
          </w:tcPr>
          <w:p w14:paraId="020A7677"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p>
          <w:p w14:paraId="020A7678"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A. Interactions within biological systems lead to complex</w:t>
            </w:r>
          </w:p>
          <w:p w14:paraId="020A7679"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properties.</w:t>
            </w:r>
          </w:p>
          <w:p w14:paraId="020A767A"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B. Competition and cooperation are important aspects of biological</w:t>
            </w:r>
          </w:p>
          <w:p w14:paraId="020A767B"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systems.</w:t>
            </w:r>
          </w:p>
          <w:p w14:paraId="020A767C"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C. Naturally occurring diversity among and between components</w:t>
            </w:r>
          </w:p>
          <w:p w14:paraId="020A767D"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within biological systems affects interactions with the</w:t>
            </w:r>
          </w:p>
          <w:p w14:paraId="020A767E"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rPr>
            </w:pPr>
            <w:r w:rsidRPr="00DE3B3E">
              <w:rPr>
                <w:rFonts w:ascii="Calibri" w:hAnsi="Calibri" w:cs="Calibri"/>
                <w:b/>
                <w:sz w:val="22"/>
                <w:szCs w:val="22"/>
              </w:rPr>
              <w:t>environment.</w:t>
            </w:r>
          </w:p>
        </w:tc>
      </w:tr>
    </w:tbl>
    <w:p w14:paraId="020A7680"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szCs w:val="24"/>
        </w:rPr>
      </w:pPr>
    </w:p>
    <w:p w14:paraId="020A7681"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szCs w:val="24"/>
        </w:rPr>
      </w:pPr>
    </w:p>
    <w:p w14:paraId="020A7682"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szCs w:val="24"/>
        </w:rPr>
      </w:pPr>
    </w:p>
    <w:p w14:paraId="020A7683"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szCs w:val="24"/>
        </w:rPr>
      </w:pPr>
    </w:p>
    <w:p w14:paraId="020A7684"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szCs w:val="24"/>
        </w:rPr>
      </w:pPr>
    </w:p>
    <w:p w14:paraId="020A7685" w14:textId="77777777" w:rsidR="00406E98" w:rsidRPr="000A693D" w:rsidRDefault="00406E98" w:rsidP="00406E98">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szCs w:val="28"/>
          <w:u w:val="single"/>
        </w:rPr>
      </w:pPr>
      <w:r w:rsidRPr="000A693D">
        <w:rPr>
          <w:rFonts w:ascii="Century Schoolbook" w:hAnsi="Century Schoolbook"/>
          <w:b/>
          <w:sz w:val="28"/>
          <w:szCs w:val="28"/>
          <w:u w:val="single"/>
        </w:rPr>
        <w:t>Lab Investigations</w:t>
      </w:r>
    </w:p>
    <w:p w14:paraId="020A7686"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28"/>
          <w:u w:val="single"/>
        </w:rPr>
      </w:pPr>
    </w:p>
    <w:p w14:paraId="020A7687"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 xml:space="preserve">In addition to the Big Ideas, enduring understandings, and essential knowledge, the AP Biology course is also built around inquiry-based lab investigations and seven science practices that are used throughout the course. Through inquiry, questions will be answered by students using a variety of methods, such as field investigations, use of computer programs, and data sets. Students will make observations, ask questions, and design models of experiments. They will also use mathematical analysis in data collection and communicate results. </w:t>
      </w:r>
    </w:p>
    <w:p w14:paraId="020A7688"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689"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r>
        <w:rPr>
          <w:rFonts w:ascii="Century Schoolbook" w:hAnsi="Century Schoolbook"/>
          <w:sz w:val="24"/>
          <w:szCs w:val="24"/>
        </w:rPr>
        <w:t xml:space="preserve">One day out of every four (25% of instructional time) is devoted to lab work. Students are required to come to lab prepared. Students will participate in a minimum of eight inquiry investigations (two per Big Idea). Additional labs and hands-on activities will be performed that will reinforce the science practices. </w:t>
      </w:r>
    </w:p>
    <w:p w14:paraId="020A768A"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p>
    <w:tbl>
      <w:tblPr>
        <w:tblpPr w:leftFromText="180" w:rightFromText="180"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38"/>
      </w:tblGrid>
      <w:tr w:rsidR="00406E98" w:rsidRPr="00DE3B3E" w14:paraId="020A768C" w14:textId="77777777" w:rsidTr="00815754">
        <w:tc>
          <w:tcPr>
            <w:tcW w:w="9576" w:type="dxa"/>
            <w:gridSpan w:val="2"/>
            <w:shd w:val="clear" w:color="auto" w:fill="A6A6A6"/>
          </w:tcPr>
          <w:p w14:paraId="020A768B"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40"/>
                <w:szCs w:val="40"/>
              </w:rPr>
            </w:pPr>
            <w:r w:rsidRPr="00DE3B3E">
              <w:rPr>
                <w:rFonts w:ascii="Calibri" w:hAnsi="Calibri" w:cs="Calibri"/>
                <w:b/>
                <w:sz w:val="40"/>
                <w:szCs w:val="40"/>
              </w:rPr>
              <w:t>Seven Science Practices</w:t>
            </w:r>
          </w:p>
        </w:tc>
      </w:tr>
      <w:tr w:rsidR="00406E98" w:rsidRPr="00DE3B3E" w14:paraId="020A7690" w14:textId="77777777" w:rsidTr="00815754">
        <w:tc>
          <w:tcPr>
            <w:tcW w:w="1638" w:type="dxa"/>
            <w:shd w:val="clear" w:color="auto" w:fill="auto"/>
          </w:tcPr>
          <w:p w14:paraId="020A768D"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r w:rsidRPr="00DE3B3E">
              <w:rPr>
                <w:rFonts w:ascii="Calibri" w:hAnsi="Calibri" w:cs="Calibri"/>
                <w:b/>
                <w:sz w:val="28"/>
                <w:szCs w:val="28"/>
              </w:rPr>
              <w:t>#1</w:t>
            </w:r>
          </w:p>
        </w:tc>
        <w:tc>
          <w:tcPr>
            <w:tcW w:w="7938" w:type="dxa"/>
            <w:shd w:val="clear" w:color="auto" w:fill="auto"/>
          </w:tcPr>
          <w:p w14:paraId="020A768E"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r w:rsidRPr="00DE3B3E">
              <w:rPr>
                <w:rFonts w:ascii="Calibri" w:hAnsi="Calibri" w:cs="Calibri"/>
                <w:b/>
                <w:sz w:val="28"/>
                <w:szCs w:val="28"/>
              </w:rPr>
              <w:t>The student can use representations and models to communicate scientific phenomena and solve scientific problems.</w:t>
            </w:r>
          </w:p>
          <w:p w14:paraId="020A768F"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p>
        </w:tc>
      </w:tr>
      <w:tr w:rsidR="00406E98" w:rsidRPr="00DE3B3E" w14:paraId="020A7694" w14:textId="77777777" w:rsidTr="00815754">
        <w:tc>
          <w:tcPr>
            <w:tcW w:w="1638" w:type="dxa"/>
            <w:shd w:val="clear" w:color="auto" w:fill="auto"/>
          </w:tcPr>
          <w:p w14:paraId="020A7691"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r w:rsidRPr="00DE3B3E">
              <w:rPr>
                <w:rFonts w:ascii="Calibri" w:hAnsi="Calibri" w:cs="Calibri"/>
                <w:b/>
                <w:sz w:val="28"/>
                <w:szCs w:val="28"/>
              </w:rPr>
              <w:t>#2</w:t>
            </w:r>
          </w:p>
        </w:tc>
        <w:tc>
          <w:tcPr>
            <w:tcW w:w="7938" w:type="dxa"/>
            <w:shd w:val="clear" w:color="auto" w:fill="auto"/>
          </w:tcPr>
          <w:p w14:paraId="020A7692"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r w:rsidRPr="00DE3B3E">
              <w:rPr>
                <w:rFonts w:ascii="Calibri" w:hAnsi="Calibri" w:cs="Calibri"/>
                <w:b/>
                <w:sz w:val="28"/>
                <w:szCs w:val="28"/>
              </w:rPr>
              <w:t>The student can use mathematics appropriately.</w:t>
            </w:r>
          </w:p>
          <w:p w14:paraId="020A7693"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p>
        </w:tc>
      </w:tr>
      <w:tr w:rsidR="00406E98" w:rsidRPr="00DE3B3E" w14:paraId="020A7698" w14:textId="77777777" w:rsidTr="00815754">
        <w:tc>
          <w:tcPr>
            <w:tcW w:w="1638" w:type="dxa"/>
            <w:shd w:val="clear" w:color="auto" w:fill="auto"/>
          </w:tcPr>
          <w:p w14:paraId="020A7695"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r w:rsidRPr="00DE3B3E">
              <w:rPr>
                <w:rFonts w:ascii="Calibri" w:hAnsi="Calibri" w:cs="Calibri"/>
                <w:b/>
                <w:sz w:val="28"/>
                <w:szCs w:val="28"/>
              </w:rPr>
              <w:t>#3</w:t>
            </w:r>
          </w:p>
        </w:tc>
        <w:tc>
          <w:tcPr>
            <w:tcW w:w="7938" w:type="dxa"/>
            <w:shd w:val="clear" w:color="auto" w:fill="auto"/>
          </w:tcPr>
          <w:p w14:paraId="020A7696"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r w:rsidRPr="00DE3B3E">
              <w:rPr>
                <w:rFonts w:ascii="Calibri" w:hAnsi="Calibri" w:cs="Calibri"/>
                <w:b/>
                <w:sz w:val="28"/>
                <w:szCs w:val="28"/>
              </w:rPr>
              <w:t>The student can engage in scientific questioning to extend thinking or to guide investigations within the context of the AP course.</w:t>
            </w:r>
          </w:p>
          <w:p w14:paraId="020A7697"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p>
        </w:tc>
      </w:tr>
      <w:tr w:rsidR="00406E98" w:rsidRPr="00DE3B3E" w14:paraId="020A769C" w14:textId="77777777" w:rsidTr="00815754">
        <w:tc>
          <w:tcPr>
            <w:tcW w:w="1638" w:type="dxa"/>
            <w:shd w:val="clear" w:color="auto" w:fill="auto"/>
          </w:tcPr>
          <w:p w14:paraId="020A7699"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r w:rsidRPr="00DE3B3E">
              <w:rPr>
                <w:rFonts w:ascii="Calibri" w:hAnsi="Calibri" w:cs="Calibri"/>
                <w:b/>
                <w:sz w:val="28"/>
                <w:szCs w:val="28"/>
              </w:rPr>
              <w:t>#4</w:t>
            </w:r>
          </w:p>
        </w:tc>
        <w:tc>
          <w:tcPr>
            <w:tcW w:w="7938" w:type="dxa"/>
            <w:shd w:val="clear" w:color="auto" w:fill="auto"/>
          </w:tcPr>
          <w:p w14:paraId="020A769A"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r w:rsidRPr="00DE3B3E">
              <w:rPr>
                <w:rFonts w:ascii="Calibri" w:hAnsi="Calibri" w:cs="Calibri"/>
                <w:b/>
                <w:sz w:val="28"/>
                <w:szCs w:val="28"/>
              </w:rPr>
              <w:t>The student can plan and implement data collection strategies appropriate to a particular scientific question.</w:t>
            </w:r>
          </w:p>
          <w:p w14:paraId="020A769B"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p>
        </w:tc>
      </w:tr>
      <w:tr w:rsidR="00406E98" w:rsidRPr="00DE3B3E" w14:paraId="020A769F" w14:textId="77777777" w:rsidTr="00815754">
        <w:tc>
          <w:tcPr>
            <w:tcW w:w="1638" w:type="dxa"/>
            <w:shd w:val="clear" w:color="auto" w:fill="auto"/>
          </w:tcPr>
          <w:p w14:paraId="020A769D"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r w:rsidRPr="00DE3B3E">
              <w:rPr>
                <w:rFonts w:ascii="Calibri" w:hAnsi="Calibri" w:cs="Calibri"/>
                <w:b/>
                <w:sz w:val="28"/>
                <w:szCs w:val="28"/>
              </w:rPr>
              <w:t>#5</w:t>
            </w:r>
          </w:p>
        </w:tc>
        <w:tc>
          <w:tcPr>
            <w:tcW w:w="7938" w:type="dxa"/>
            <w:shd w:val="clear" w:color="auto" w:fill="auto"/>
          </w:tcPr>
          <w:p w14:paraId="020A769E"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r w:rsidRPr="00DE3B3E">
              <w:rPr>
                <w:rFonts w:ascii="Calibri" w:hAnsi="Calibri" w:cs="Calibri"/>
                <w:b/>
                <w:sz w:val="28"/>
                <w:szCs w:val="28"/>
              </w:rPr>
              <w:t>The student can perform data analysis and evaluation of evidence.</w:t>
            </w:r>
          </w:p>
        </w:tc>
      </w:tr>
      <w:tr w:rsidR="00406E98" w:rsidRPr="00DE3B3E" w14:paraId="020A76A2" w14:textId="77777777" w:rsidTr="00815754">
        <w:tc>
          <w:tcPr>
            <w:tcW w:w="1638" w:type="dxa"/>
            <w:shd w:val="clear" w:color="auto" w:fill="auto"/>
          </w:tcPr>
          <w:p w14:paraId="020A76A0"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r w:rsidRPr="00DE3B3E">
              <w:rPr>
                <w:rFonts w:ascii="Calibri" w:hAnsi="Calibri" w:cs="Calibri"/>
                <w:b/>
                <w:sz w:val="28"/>
                <w:szCs w:val="28"/>
              </w:rPr>
              <w:t>#6</w:t>
            </w:r>
          </w:p>
        </w:tc>
        <w:tc>
          <w:tcPr>
            <w:tcW w:w="7938" w:type="dxa"/>
            <w:shd w:val="clear" w:color="auto" w:fill="auto"/>
          </w:tcPr>
          <w:p w14:paraId="020A76A1"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r w:rsidRPr="00DE3B3E">
              <w:rPr>
                <w:rFonts w:ascii="Calibri" w:hAnsi="Calibri" w:cs="Calibri"/>
                <w:b/>
                <w:sz w:val="28"/>
                <w:szCs w:val="28"/>
              </w:rPr>
              <w:t>The student can work with scientific explanations and theories.</w:t>
            </w:r>
          </w:p>
        </w:tc>
      </w:tr>
      <w:tr w:rsidR="00406E98" w:rsidRPr="00DE3B3E" w14:paraId="020A76A5" w14:textId="77777777" w:rsidTr="00815754">
        <w:tc>
          <w:tcPr>
            <w:tcW w:w="1638" w:type="dxa"/>
            <w:shd w:val="clear" w:color="auto" w:fill="auto"/>
          </w:tcPr>
          <w:p w14:paraId="020A76A3"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r w:rsidRPr="00DE3B3E">
              <w:rPr>
                <w:rFonts w:ascii="Calibri" w:hAnsi="Calibri" w:cs="Calibri"/>
                <w:b/>
                <w:sz w:val="28"/>
                <w:szCs w:val="28"/>
              </w:rPr>
              <w:t>#7</w:t>
            </w:r>
          </w:p>
        </w:tc>
        <w:tc>
          <w:tcPr>
            <w:tcW w:w="7938" w:type="dxa"/>
            <w:shd w:val="clear" w:color="auto" w:fill="auto"/>
          </w:tcPr>
          <w:p w14:paraId="020A76A4" w14:textId="77777777" w:rsidR="00406E98" w:rsidRPr="00DE3B3E"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8"/>
                <w:szCs w:val="28"/>
              </w:rPr>
            </w:pPr>
            <w:r w:rsidRPr="00DE3B3E">
              <w:rPr>
                <w:rFonts w:ascii="Calibri" w:hAnsi="Calibri" w:cs="Calibri"/>
                <w:b/>
                <w:sz w:val="28"/>
                <w:szCs w:val="28"/>
              </w:rPr>
              <w:t>The student is able to connect, and relate knowledge across various scales, concepts and representations in and across domains.</w:t>
            </w:r>
          </w:p>
        </w:tc>
      </w:tr>
    </w:tbl>
    <w:p w14:paraId="020A76A6"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p>
    <w:p w14:paraId="020A76A7"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28"/>
          <w:u w:val="single"/>
        </w:rPr>
      </w:pPr>
    </w:p>
    <w:p w14:paraId="020A76A8"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28"/>
          <w:u w:val="single"/>
        </w:rPr>
      </w:pPr>
    </w:p>
    <w:p w14:paraId="020A76A9"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p>
    <w:p w14:paraId="020A76AA" w14:textId="77777777" w:rsidR="00406E98" w:rsidRDefault="00406E98" w:rsidP="00406E98">
      <w:pPr>
        <w:autoSpaceDE w:val="0"/>
        <w:autoSpaceDN w:val="0"/>
        <w:adjustRightInd w:val="0"/>
        <w:rPr>
          <w:rFonts w:ascii="Century Schoolbook" w:hAnsi="Century Schoolbook" w:cs="GillSans"/>
          <w:color w:val="000000"/>
          <w:sz w:val="24"/>
          <w:szCs w:val="24"/>
        </w:rPr>
      </w:pPr>
    </w:p>
    <w:p w14:paraId="020A76AB" w14:textId="77777777" w:rsidR="00406E98" w:rsidRDefault="00406E98" w:rsidP="00406E98">
      <w:pPr>
        <w:autoSpaceDE w:val="0"/>
        <w:autoSpaceDN w:val="0"/>
        <w:adjustRightInd w:val="0"/>
        <w:rPr>
          <w:rFonts w:ascii="Century Schoolbook" w:hAnsi="Century Schoolbook" w:cs="GillSans"/>
          <w:color w:val="000000"/>
          <w:sz w:val="24"/>
          <w:szCs w:val="24"/>
        </w:rPr>
      </w:pPr>
      <w:r w:rsidRPr="000A693D">
        <w:rPr>
          <w:rFonts w:ascii="Century Schoolbook" w:hAnsi="Century Schoolbook" w:cs="GillSans"/>
          <w:color w:val="000000"/>
          <w:sz w:val="24"/>
          <w:szCs w:val="24"/>
        </w:rPr>
        <w:lastRenderedPageBreak/>
        <w:t xml:space="preserve">During the course, students will complete the recommended laboratories in the </w:t>
      </w:r>
      <w:r w:rsidRPr="000A693D">
        <w:rPr>
          <w:rFonts w:ascii="Century Schoolbook" w:hAnsi="Century Schoolbook" w:cs="GillSans-Italic"/>
          <w:i/>
          <w:iCs/>
          <w:color w:val="000000"/>
          <w:sz w:val="24"/>
          <w:szCs w:val="24"/>
        </w:rPr>
        <w:t>AP Biology Investigativ</w:t>
      </w:r>
      <w:r>
        <w:rPr>
          <w:rFonts w:ascii="Century Schoolbook" w:hAnsi="Century Schoolbook" w:cs="GillSans-Italic"/>
          <w:i/>
          <w:iCs/>
          <w:color w:val="000000"/>
          <w:sz w:val="24"/>
          <w:szCs w:val="24"/>
        </w:rPr>
        <w:t>e Labs: An</w:t>
      </w:r>
      <w:r w:rsidRPr="000A693D">
        <w:rPr>
          <w:rFonts w:ascii="Century Schoolbook" w:hAnsi="Century Schoolbook" w:cs="GillSans-Italic"/>
          <w:i/>
          <w:iCs/>
          <w:color w:val="000000"/>
          <w:sz w:val="24"/>
          <w:szCs w:val="24"/>
        </w:rPr>
        <w:t>Inquiry-Based Approach</w:t>
      </w:r>
      <w:r w:rsidRPr="000A693D">
        <w:rPr>
          <w:rFonts w:ascii="Century Schoolbook" w:hAnsi="Century Schoolbook" w:cs="Arial-ItalicMT"/>
          <w:i/>
          <w:iCs/>
          <w:color w:val="262626"/>
          <w:sz w:val="24"/>
          <w:szCs w:val="24"/>
        </w:rPr>
        <w:t xml:space="preserve">. </w:t>
      </w:r>
      <w:r w:rsidRPr="000A693D">
        <w:rPr>
          <w:rFonts w:ascii="Century Schoolbook" w:hAnsi="Century Schoolbook" w:cs="GillSans"/>
          <w:color w:val="000000"/>
          <w:sz w:val="24"/>
          <w:szCs w:val="24"/>
        </w:rPr>
        <w:t>The topics covered in these labs are:</w:t>
      </w:r>
    </w:p>
    <w:p w14:paraId="020A76AC" w14:textId="77777777" w:rsidR="00406E98" w:rsidRDefault="00406E98" w:rsidP="00406E98">
      <w:pPr>
        <w:autoSpaceDE w:val="0"/>
        <w:autoSpaceDN w:val="0"/>
        <w:adjustRightInd w:val="0"/>
        <w:rPr>
          <w:rFonts w:ascii="Century Schoolbook" w:hAnsi="Century Schoolbook" w:cs="GillSans"/>
          <w:color w:val="000000"/>
          <w:sz w:val="24"/>
          <w:szCs w:val="24"/>
        </w:rPr>
      </w:pPr>
    </w:p>
    <w:tbl>
      <w:tblPr>
        <w:tblW w:w="957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4055"/>
        <w:gridCol w:w="3079"/>
      </w:tblGrid>
      <w:tr w:rsidR="00406E98" w:rsidRPr="00905E04" w14:paraId="020A76B1" w14:textId="77777777" w:rsidTr="00815754">
        <w:trPr>
          <w:trHeight w:val="628"/>
        </w:trPr>
        <w:tc>
          <w:tcPr>
            <w:tcW w:w="2442" w:type="dxa"/>
            <w:shd w:val="clear" w:color="auto" w:fill="auto"/>
          </w:tcPr>
          <w:p w14:paraId="020A76AD"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1</w:t>
            </w:r>
          </w:p>
        </w:tc>
        <w:tc>
          <w:tcPr>
            <w:tcW w:w="4055" w:type="dxa"/>
            <w:shd w:val="clear" w:color="auto" w:fill="auto"/>
          </w:tcPr>
          <w:p w14:paraId="020A76AE"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Artificial Selection</w:t>
            </w:r>
          </w:p>
        </w:tc>
        <w:tc>
          <w:tcPr>
            <w:tcW w:w="3079" w:type="dxa"/>
            <w:vAlign w:val="center"/>
          </w:tcPr>
          <w:p w14:paraId="020A76AF"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1</w:t>
            </w:r>
          </w:p>
          <w:p w14:paraId="020A76B0"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2, 5, 7</w:t>
            </w:r>
          </w:p>
        </w:tc>
      </w:tr>
      <w:tr w:rsidR="00406E98" w:rsidRPr="00905E04" w14:paraId="020A76B6" w14:textId="77777777" w:rsidTr="00815754">
        <w:trPr>
          <w:trHeight w:val="1235"/>
        </w:trPr>
        <w:tc>
          <w:tcPr>
            <w:tcW w:w="2442" w:type="dxa"/>
            <w:shd w:val="clear" w:color="auto" w:fill="auto"/>
          </w:tcPr>
          <w:p w14:paraId="020A76B2"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2</w:t>
            </w:r>
          </w:p>
        </w:tc>
        <w:tc>
          <w:tcPr>
            <w:tcW w:w="4055" w:type="dxa"/>
            <w:shd w:val="clear" w:color="auto" w:fill="auto"/>
          </w:tcPr>
          <w:p w14:paraId="020A76B3"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Mathematical Modeling: Hardy-Weinberg</w:t>
            </w:r>
          </w:p>
        </w:tc>
        <w:tc>
          <w:tcPr>
            <w:tcW w:w="3079" w:type="dxa"/>
            <w:vAlign w:val="center"/>
          </w:tcPr>
          <w:p w14:paraId="020A76B4"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1</w:t>
            </w:r>
          </w:p>
          <w:p w14:paraId="020A76B5"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1, 2, 5</w:t>
            </w:r>
          </w:p>
        </w:tc>
      </w:tr>
      <w:tr w:rsidR="00406E98" w:rsidRPr="00905E04" w14:paraId="020A76BB" w14:textId="77777777" w:rsidTr="00815754">
        <w:trPr>
          <w:trHeight w:val="1255"/>
        </w:trPr>
        <w:tc>
          <w:tcPr>
            <w:tcW w:w="2442" w:type="dxa"/>
            <w:shd w:val="clear" w:color="auto" w:fill="auto"/>
          </w:tcPr>
          <w:p w14:paraId="020A76B7"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3</w:t>
            </w:r>
          </w:p>
        </w:tc>
        <w:tc>
          <w:tcPr>
            <w:tcW w:w="4055" w:type="dxa"/>
            <w:shd w:val="clear" w:color="auto" w:fill="auto"/>
          </w:tcPr>
          <w:p w14:paraId="020A76B8"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Comparing DNA Sequences to Understand Evolutionary Relationships with BLAST</w:t>
            </w:r>
          </w:p>
        </w:tc>
        <w:tc>
          <w:tcPr>
            <w:tcW w:w="3079" w:type="dxa"/>
            <w:vAlign w:val="center"/>
          </w:tcPr>
          <w:p w14:paraId="020A76B9"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1</w:t>
            </w:r>
          </w:p>
          <w:p w14:paraId="020A76BA"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5059C2">
              <w:rPr>
                <w:rFonts w:ascii="Calibri" w:hAnsi="Calibri" w:cs="Calibri"/>
                <w:b/>
                <w:iCs/>
                <w:color w:val="000000"/>
                <w:sz w:val="32"/>
                <w:szCs w:val="32"/>
              </w:rPr>
              <w:t>SP 1, 2, 5</w:t>
            </w:r>
          </w:p>
        </w:tc>
      </w:tr>
      <w:tr w:rsidR="00406E98" w:rsidRPr="00905E04" w14:paraId="020A76C0" w14:textId="77777777" w:rsidTr="00815754">
        <w:trPr>
          <w:trHeight w:val="628"/>
        </w:trPr>
        <w:tc>
          <w:tcPr>
            <w:tcW w:w="2442" w:type="dxa"/>
            <w:shd w:val="clear" w:color="auto" w:fill="auto"/>
          </w:tcPr>
          <w:p w14:paraId="020A76BC"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4</w:t>
            </w:r>
          </w:p>
        </w:tc>
        <w:tc>
          <w:tcPr>
            <w:tcW w:w="4055" w:type="dxa"/>
            <w:shd w:val="clear" w:color="auto" w:fill="auto"/>
          </w:tcPr>
          <w:p w14:paraId="020A76BD"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Diffusion and Osmosis</w:t>
            </w:r>
          </w:p>
        </w:tc>
        <w:tc>
          <w:tcPr>
            <w:tcW w:w="3079" w:type="dxa"/>
            <w:vAlign w:val="center"/>
          </w:tcPr>
          <w:p w14:paraId="020A76BE"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2</w:t>
            </w:r>
          </w:p>
          <w:p w14:paraId="020A76BF"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2, 4, 5</w:t>
            </w:r>
          </w:p>
        </w:tc>
      </w:tr>
      <w:tr w:rsidR="00406E98" w:rsidRPr="00905E04" w14:paraId="020A76C5" w14:textId="77777777" w:rsidTr="00815754">
        <w:trPr>
          <w:trHeight w:val="628"/>
        </w:trPr>
        <w:tc>
          <w:tcPr>
            <w:tcW w:w="2442" w:type="dxa"/>
            <w:shd w:val="clear" w:color="auto" w:fill="auto"/>
          </w:tcPr>
          <w:p w14:paraId="020A76C1"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5</w:t>
            </w:r>
          </w:p>
        </w:tc>
        <w:tc>
          <w:tcPr>
            <w:tcW w:w="4055" w:type="dxa"/>
            <w:shd w:val="clear" w:color="auto" w:fill="auto"/>
          </w:tcPr>
          <w:p w14:paraId="020A76C2"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Photosynthesis</w:t>
            </w:r>
          </w:p>
        </w:tc>
        <w:tc>
          <w:tcPr>
            <w:tcW w:w="3079" w:type="dxa"/>
            <w:vAlign w:val="center"/>
          </w:tcPr>
          <w:p w14:paraId="020A76C3"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2</w:t>
            </w:r>
          </w:p>
          <w:p w14:paraId="020A76C4"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1, 2, 3, 6, 7</w:t>
            </w:r>
          </w:p>
        </w:tc>
      </w:tr>
      <w:tr w:rsidR="00406E98" w:rsidRPr="00905E04" w14:paraId="020A76CA" w14:textId="77777777" w:rsidTr="00815754">
        <w:trPr>
          <w:trHeight w:val="608"/>
        </w:trPr>
        <w:tc>
          <w:tcPr>
            <w:tcW w:w="2442" w:type="dxa"/>
            <w:shd w:val="clear" w:color="auto" w:fill="auto"/>
          </w:tcPr>
          <w:p w14:paraId="020A76C6"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6</w:t>
            </w:r>
          </w:p>
        </w:tc>
        <w:tc>
          <w:tcPr>
            <w:tcW w:w="4055" w:type="dxa"/>
            <w:shd w:val="clear" w:color="auto" w:fill="auto"/>
          </w:tcPr>
          <w:p w14:paraId="020A76C7"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Cellular Respiration</w:t>
            </w:r>
          </w:p>
        </w:tc>
        <w:tc>
          <w:tcPr>
            <w:tcW w:w="3079" w:type="dxa"/>
            <w:vAlign w:val="center"/>
          </w:tcPr>
          <w:p w14:paraId="020A76C8"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2</w:t>
            </w:r>
          </w:p>
          <w:p w14:paraId="020A76C9"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1, 2, 3, 6, 7</w:t>
            </w:r>
          </w:p>
        </w:tc>
      </w:tr>
      <w:tr w:rsidR="00406E98" w:rsidRPr="00905E04" w14:paraId="020A76D0" w14:textId="77777777" w:rsidTr="00815754">
        <w:trPr>
          <w:trHeight w:val="1255"/>
        </w:trPr>
        <w:tc>
          <w:tcPr>
            <w:tcW w:w="2442" w:type="dxa"/>
            <w:shd w:val="clear" w:color="auto" w:fill="auto"/>
          </w:tcPr>
          <w:p w14:paraId="020A76CB"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7</w:t>
            </w:r>
          </w:p>
        </w:tc>
        <w:tc>
          <w:tcPr>
            <w:tcW w:w="4055" w:type="dxa"/>
            <w:shd w:val="clear" w:color="auto" w:fill="auto"/>
          </w:tcPr>
          <w:p w14:paraId="020A76CC"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 xml:space="preserve">Cell Division: </w:t>
            </w:r>
          </w:p>
          <w:p w14:paraId="020A76CD"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Mitosis and Meiosis</w:t>
            </w:r>
          </w:p>
        </w:tc>
        <w:tc>
          <w:tcPr>
            <w:tcW w:w="3079" w:type="dxa"/>
            <w:vAlign w:val="center"/>
          </w:tcPr>
          <w:p w14:paraId="020A76CE"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3</w:t>
            </w:r>
          </w:p>
          <w:p w14:paraId="020A76CF"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1, 5, 6, 7</w:t>
            </w:r>
          </w:p>
        </w:tc>
      </w:tr>
      <w:tr w:rsidR="00406E98" w:rsidRPr="00905E04" w14:paraId="020A76D6" w14:textId="77777777" w:rsidTr="00815754">
        <w:trPr>
          <w:trHeight w:val="1255"/>
        </w:trPr>
        <w:tc>
          <w:tcPr>
            <w:tcW w:w="2442" w:type="dxa"/>
            <w:shd w:val="clear" w:color="auto" w:fill="auto"/>
          </w:tcPr>
          <w:p w14:paraId="020A76D1"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8</w:t>
            </w:r>
          </w:p>
        </w:tc>
        <w:tc>
          <w:tcPr>
            <w:tcW w:w="4055" w:type="dxa"/>
            <w:shd w:val="clear" w:color="auto" w:fill="auto"/>
          </w:tcPr>
          <w:p w14:paraId="020A76D2"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 xml:space="preserve">Biotechnology: </w:t>
            </w:r>
          </w:p>
          <w:p w14:paraId="020A76D3"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Bacterial Transformation</w:t>
            </w:r>
          </w:p>
        </w:tc>
        <w:tc>
          <w:tcPr>
            <w:tcW w:w="3079" w:type="dxa"/>
            <w:vAlign w:val="center"/>
          </w:tcPr>
          <w:p w14:paraId="020A76D4"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3</w:t>
            </w:r>
          </w:p>
          <w:p w14:paraId="020A76D5"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1, 3, 5, 6, 7</w:t>
            </w:r>
          </w:p>
        </w:tc>
      </w:tr>
      <w:tr w:rsidR="00406E98" w:rsidRPr="00905E04" w14:paraId="020A76DC" w14:textId="77777777" w:rsidTr="00815754">
        <w:trPr>
          <w:trHeight w:val="1255"/>
        </w:trPr>
        <w:tc>
          <w:tcPr>
            <w:tcW w:w="2442" w:type="dxa"/>
            <w:shd w:val="clear" w:color="auto" w:fill="auto"/>
          </w:tcPr>
          <w:p w14:paraId="020A76D7"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9</w:t>
            </w:r>
          </w:p>
        </w:tc>
        <w:tc>
          <w:tcPr>
            <w:tcW w:w="4055" w:type="dxa"/>
            <w:shd w:val="clear" w:color="auto" w:fill="auto"/>
          </w:tcPr>
          <w:p w14:paraId="020A76D8"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 xml:space="preserve">Biotechnology: </w:t>
            </w:r>
          </w:p>
          <w:p w14:paraId="020A76D9"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Restriction Enzyme Analysis</w:t>
            </w:r>
          </w:p>
        </w:tc>
        <w:tc>
          <w:tcPr>
            <w:tcW w:w="3079" w:type="dxa"/>
            <w:vAlign w:val="center"/>
          </w:tcPr>
          <w:p w14:paraId="020A76DA"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3</w:t>
            </w:r>
          </w:p>
          <w:p w14:paraId="020A76DB"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3, 6</w:t>
            </w:r>
          </w:p>
        </w:tc>
      </w:tr>
      <w:tr w:rsidR="00406E98" w:rsidRPr="00905E04" w14:paraId="020A76E1" w14:textId="77777777" w:rsidTr="00815754">
        <w:trPr>
          <w:trHeight w:val="608"/>
        </w:trPr>
        <w:tc>
          <w:tcPr>
            <w:tcW w:w="2442" w:type="dxa"/>
            <w:shd w:val="clear" w:color="auto" w:fill="auto"/>
          </w:tcPr>
          <w:p w14:paraId="020A76DD"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10</w:t>
            </w:r>
          </w:p>
        </w:tc>
        <w:tc>
          <w:tcPr>
            <w:tcW w:w="4055" w:type="dxa"/>
            <w:shd w:val="clear" w:color="auto" w:fill="auto"/>
          </w:tcPr>
          <w:p w14:paraId="020A76DE"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Energy Dynamics</w:t>
            </w:r>
          </w:p>
        </w:tc>
        <w:tc>
          <w:tcPr>
            <w:tcW w:w="3079" w:type="dxa"/>
            <w:vAlign w:val="center"/>
          </w:tcPr>
          <w:p w14:paraId="020A76DF"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4</w:t>
            </w:r>
          </w:p>
          <w:p w14:paraId="020A76E0"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1-7</w:t>
            </w:r>
          </w:p>
        </w:tc>
      </w:tr>
      <w:tr w:rsidR="00406E98" w:rsidRPr="00905E04" w14:paraId="020A76E6" w14:textId="77777777" w:rsidTr="00815754">
        <w:trPr>
          <w:trHeight w:val="628"/>
        </w:trPr>
        <w:tc>
          <w:tcPr>
            <w:tcW w:w="2442" w:type="dxa"/>
            <w:shd w:val="clear" w:color="auto" w:fill="auto"/>
          </w:tcPr>
          <w:p w14:paraId="020A76E2"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11</w:t>
            </w:r>
          </w:p>
        </w:tc>
        <w:tc>
          <w:tcPr>
            <w:tcW w:w="4055" w:type="dxa"/>
            <w:shd w:val="clear" w:color="auto" w:fill="auto"/>
          </w:tcPr>
          <w:p w14:paraId="020A76E3"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Transpiration</w:t>
            </w:r>
          </w:p>
        </w:tc>
        <w:tc>
          <w:tcPr>
            <w:tcW w:w="3079" w:type="dxa"/>
            <w:vAlign w:val="center"/>
          </w:tcPr>
          <w:p w14:paraId="020A76E4"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4</w:t>
            </w:r>
          </w:p>
          <w:p w14:paraId="020A76E5"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1,2, 4, 6, 7</w:t>
            </w:r>
          </w:p>
        </w:tc>
      </w:tr>
      <w:tr w:rsidR="00406E98" w:rsidRPr="00905E04" w14:paraId="020A76EB" w14:textId="77777777" w:rsidTr="00815754">
        <w:trPr>
          <w:trHeight w:val="628"/>
        </w:trPr>
        <w:tc>
          <w:tcPr>
            <w:tcW w:w="2442" w:type="dxa"/>
            <w:shd w:val="clear" w:color="auto" w:fill="auto"/>
          </w:tcPr>
          <w:p w14:paraId="020A76E7"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12</w:t>
            </w:r>
          </w:p>
        </w:tc>
        <w:tc>
          <w:tcPr>
            <w:tcW w:w="4055" w:type="dxa"/>
            <w:shd w:val="clear" w:color="auto" w:fill="auto"/>
          </w:tcPr>
          <w:p w14:paraId="020A76E8"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Fruit Fly Behavior</w:t>
            </w:r>
          </w:p>
        </w:tc>
        <w:tc>
          <w:tcPr>
            <w:tcW w:w="3079" w:type="dxa"/>
            <w:vAlign w:val="center"/>
          </w:tcPr>
          <w:p w14:paraId="020A76E9"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4</w:t>
            </w:r>
          </w:p>
          <w:p w14:paraId="020A76EA"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1, 3, 4, 5, 6, 7</w:t>
            </w:r>
          </w:p>
        </w:tc>
      </w:tr>
      <w:tr w:rsidR="00406E98" w:rsidRPr="00905E04" w14:paraId="020A76F0" w14:textId="77777777" w:rsidTr="00815754">
        <w:trPr>
          <w:trHeight w:val="628"/>
        </w:trPr>
        <w:tc>
          <w:tcPr>
            <w:tcW w:w="2442" w:type="dxa"/>
            <w:shd w:val="clear" w:color="auto" w:fill="auto"/>
          </w:tcPr>
          <w:p w14:paraId="020A76EC"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Investigation 13</w:t>
            </w:r>
          </w:p>
        </w:tc>
        <w:tc>
          <w:tcPr>
            <w:tcW w:w="4055" w:type="dxa"/>
            <w:shd w:val="clear" w:color="auto" w:fill="auto"/>
          </w:tcPr>
          <w:p w14:paraId="020A76ED"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Enzyme Activity</w:t>
            </w:r>
          </w:p>
        </w:tc>
        <w:tc>
          <w:tcPr>
            <w:tcW w:w="3079" w:type="dxa"/>
            <w:vAlign w:val="center"/>
          </w:tcPr>
          <w:p w14:paraId="020A76EE"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Big Idea 4</w:t>
            </w:r>
          </w:p>
          <w:p w14:paraId="020A76EF" w14:textId="77777777" w:rsidR="00406E98" w:rsidRPr="00DE3B3E" w:rsidRDefault="00406E98" w:rsidP="00815754">
            <w:pPr>
              <w:autoSpaceDE w:val="0"/>
              <w:autoSpaceDN w:val="0"/>
              <w:adjustRightInd w:val="0"/>
              <w:jc w:val="center"/>
              <w:rPr>
                <w:rFonts w:ascii="Calibri" w:hAnsi="Calibri" w:cs="Calibri"/>
                <w:b/>
                <w:iCs/>
                <w:color w:val="000000"/>
                <w:sz w:val="32"/>
                <w:szCs w:val="32"/>
              </w:rPr>
            </w:pPr>
            <w:r w:rsidRPr="00DE3B3E">
              <w:rPr>
                <w:rFonts w:ascii="Calibri" w:hAnsi="Calibri" w:cs="Calibri"/>
                <w:b/>
                <w:iCs/>
                <w:color w:val="000000"/>
                <w:sz w:val="32"/>
                <w:szCs w:val="32"/>
              </w:rPr>
              <w:t>SP 4, 5, 6, 7</w:t>
            </w:r>
          </w:p>
        </w:tc>
      </w:tr>
    </w:tbl>
    <w:p w14:paraId="020A76F1"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p>
    <w:p w14:paraId="020A76F2"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p>
    <w:p w14:paraId="020A76F3" w14:textId="77777777" w:rsidR="00406E98" w:rsidRPr="00193773" w:rsidRDefault="00406E98" w:rsidP="00406E98">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r w:rsidRPr="00193773">
        <w:rPr>
          <w:rFonts w:ascii="Century Schoolbook" w:hAnsi="Century Schoolbook"/>
          <w:b/>
          <w:sz w:val="28"/>
          <w:u w:val="single"/>
        </w:rPr>
        <w:t>Classroom Rules and Procedures</w:t>
      </w:r>
    </w:p>
    <w:p w14:paraId="020A76F4"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8"/>
        </w:rPr>
      </w:pPr>
    </w:p>
    <w:p w14:paraId="020A76F5"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193773">
        <w:rPr>
          <w:rFonts w:ascii="Century Schoolbook" w:hAnsi="Century Schoolbook"/>
          <w:b/>
          <w:sz w:val="24"/>
          <w:szCs w:val="24"/>
          <w:u w:val="single"/>
        </w:rPr>
        <w:t>ABSENCES</w:t>
      </w:r>
      <w:r w:rsidRPr="00193773">
        <w:rPr>
          <w:rFonts w:ascii="Century Schoolbook" w:hAnsi="Century Schoolbook"/>
          <w:sz w:val="24"/>
          <w:szCs w:val="24"/>
        </w:rPr>
        <w:t xml:space="preserve">: You are responsible for getting your assignments when you are absent.    </w:t>
      </w:r>
      <w:r w:rsidRPr="00193773">
        <w:rPr>
          <w:rFonts w:ascii="Century Schoolbook" w:hAnsi="Century Schoolbook"/>
          <w:b/>
          <w:sz w:val="24"/>
          <w:szCs w:val="24"/>
          <w:u w:val="single"/>
        </w:rPr>
        <w:t>If you missed an announced test, you will take it the day you return</w:t>
      </w:r>
      <w:r w:rsidRPr="00193773">
        <w:rPr>
          <w:rFonts w:ascii="Century Schoolbook" w:hAnsi="Century Schoolbook"/>
          <w:sz w:val="24"/>
          <w:szCs w:val="24"/>
        </w:rPr>
        <w:t xml:space="preserve">.  All other assignments must be completed within 5 days of returning to school. </w:t>
      </w:r>
    </w:p>
    <w:p w14:paraId="020A76F6"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rPr>
      </w:pPr>
    </w:p>
    <w:tbl>
      <w:tblPr>
        <w:tblW w:w="0" w:type="auto"/>
        <w:tblLayout w:type="fixed"/>
        <w:tblLook w:val="0000" w:firstRow="0" w:lastRow="0" w:firstColumn="0" w:lastColumn="0" w:noHBand="0" w:noVBand="0"/>
      </w:tblPr>
      <w:tblGrid>
        <w:gridCol w:w="4968"/>
        <w:gridCol w:w="5310"/>
      </w:tblGrid>
      <w:tr w:rsidR="00406E98" w:rsidRPr="00193773" w14:paraId="020A7701" w14:textId="77777777" w:rsidTr="00815754">
        <w:trPr>
          <w:cantSplit/>
        </w:trPr>
        <w:tc>
          <w:tcPr>
            <w:tcW w:w="4968" w:type="dxa"/>
            <w:tcBorders>
              <w:top w:val="single" w:sz="6" w:space="0" w:color="auto"/>
              <w:left w:val="single" w:sz="6" w:space="0" w:color="auto"/>
              <w:bottom w:val="single" w:sz="6" w:space="0" w:color="auto"/>
              <w:right w:val="single" w:sz="6" w:space="0" w:color="auto"/>
            </w:tcBorders>
          </w:tcPr>
          <w:p w14:paraId="020A76F7"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22"/>
                <w:szCs w:val="22"/>
                <w:u w:val="single"/>
              </w:rPr>
            </w:pPr>
            <w:r w:rsidRPr="00193773">
              <w:rPr>
                <w:rFonts w:ascii="Century Schoolbook" w:hAnsi="Century Schoolbook"/>
                <w:b/>
                <w:sz w:val="22"/>
                <w:szCs w:val="22"/>
                <w:u w:val="single"/>
              </w:rPr>
              <w:t>CLASS RULES</w:t>
            </w:r>
          </w:p>
          <w:p w14:paraId="020A76F8"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2"/>
                <w:szCs w:val="22"/>
              </w:rPr>
            </w:pPr>
            <w:r w:rsidRPr="00193773">
              <w:rPr>
                <w:rFonts w:ascii="Century Schoolbook" w:hAnsi="Century Schoolbook"/>
                <w:sz w:val="22"/>
                <w:szCs w:val="22"/>
              </w:rPr>
              <w:t>1.  Always follow instructions.</w:t>
            </w:r>
          </w:p>
          <w:p w14:paraId="020A76F9"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2"/>
                <w:szCs w:val="22"/>
              </w:rPr>
            </w:pPr>
            <w:r w:rsidRPr="00193773">
              <w:rPr>
                <w:rFonts w:ascii="Century Schoolbook" w:hAnsi="Century Schoolbook"/>
                <w:sz w:val="22"/>
                <w:szCs w:val="22"/>
              </w:rPr>
              <w:t>2.  Stay in your seat until permitted to move.</w:t>
            </w:r>
          </w:p>
          <w:p w14:paraId="020A76FA"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2"/>
                <w:szCs w:val="22"/>
              </w:rPr>
            </w:pPr>
            <w:r w:rsidRPr="00193773">
              <w:rPr>
                <w:rFonts w:ascii="Century Schoolbook" w:hAnsi="Century Schoolbook"/>
                <w:sz w:val="22"/>
                <w:szCs w:val="22"/>
              </w:rPr>
              <w:t>3.  Wait until you are called on to speak.</w:t>
            </w:r>
          </w:p>
          <w:p w14:paraId="020A76FB"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2"/>
                <w:szCs w:val="22"/>
              </w:rPr>
            </w:pPr>
            <w:r w:rsidRPr="00193773">
              <w:rPr>
                <w:rFonts w:ascii="Century Schoolbook" w:hAnsi="Century Schoolbook"/>
                <w:sz w:val="22"/>
                <w:szCs w:val="22"/>
              </w:rPr>
              <w:t>4.  Treat everyone with respect.</w:t>
            </w:r>
          </w:p>
          <w:p w14:paraId="020A76FC" w14:textId="77777777" w:rsidR="00406E98" w:rsidRPr="00193773" w:rsidRDefault="00406E98" w:rsidP="0081575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2"/>
                <w:szCs w:val="22"/>
              </w:rPr>
            </w:pPr>
            <w:r w:rsidRPr="00193773">
              <w:rPr>
                <w:rFonts w:ascii="Century Schoolbook" w:hAnsi="Century Schoolbook"/>
                <w:sz w:val="22"/>
                <w:szCs w:val="22"/>
              </w:rPr>
              <w:t>Follow all lab safety rules.</w:t>
            </w:r>
          </w:p>
        </w:tc>
        <w:tc>
          <w:tcPr>
            <w:tcW w:w="5310" w:type="dxa"/>
            <w:tcBorders>
              <w:top w:val="single" w:sz="6" w:space="0" w:color="auto"/>
              <w:left w:val="single" w:sz="6" w:space="0" w:color="auto"/>
              <w:bottom w:val="single" w:sz="6" w:space="0" w:color="auto"/>
              <w:right w:val="single" w:sz="6" w:space="0" w:color="auto"/>
            </w:tcBorders>
          </w:tcPr>
          <w:p w14:paraId="020A76FD"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22"/>
                <w:szCs w:val="22"/>
                <w:u w:val="single"/>
              </w:rPr>
            </w:pPr>
            <w:r w:rsidRPr="00193773">
              <w:rPr>
                <w:rFonts w:ascii="Century Schoolbook" w:hAnsi="Century Schoolbook"/>
                <w:b/>
                <w:sz w:val="22"/>
                <w:szCs w:val="22"/>
                <w:u w:val="single"/>
              </w:rPr>
              <w:t>CONSEQUENCES</w:t>
            </w:r>
          </w:p>
          <w:p w14:paraId="020A76FE"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2"/>
                <w:szCs w:val="22"/>
              </w:rPr>
            </w:pPr>
            <w:r w:rsidRPr="00193773">
              <w:rPr>
                <w:rFonts w:ascii="Century Schoolbook" w:hAnsi="Century Schoolbook"/>
                <w:sz w:val="22"/>
                <w:szCs w:val="22"/>
              </w:rPr>
              <w:t>First violation     - Warning</w:t>
            </w:r>
          </w:p>
          <w:p w14:paraId="020A76FF"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2"/>
                <w:szCs w:val="22"/>
              </w:rPr>
            </w:pPr>
            <w:r w:rsidRPr="00193773">
              <w:rPr>
                <w:rFonts w:ascii="Century Schoolbook" w:hAnsi="Century Schoolbook"/>
                <w:sz w:val="22"/>
                <w:szCs w:val="22"/>
              </w:rPr>
              <w:t>Second violation - After school detention/call parents</w:t>
            </w:r>
          </w:p>
          <w:p w14:paraId="020A7700" w14:textId="77777777" w:rsidR="00406E98" w:rsidRPr="00193773" w:rsidRDefault="00406E98" w:rsidP="008157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2"/>
                <w:szCs w:val="22"/>
              </w:rPr>
            </w:pPr>
            <w:r w:rsidRPr="00193773">
              <w:rPr>
                <w:rFonts w:ascii="Century Schoolbook" w:hAnsi="Century Schoolbook"/>
                <w:sz w:val="22"/>
                <w:szCs w:val="22"/>
              </w:rPr>
              <w:t>Third violation    -  Office referral</w:t>
            </w:r>
          </w:p>
        </w:tc>
      </w:tr>
    </w:tbl>
    <w:p w14:paraId="020A7702" w14:textId="77777777" w:rsidR="00406E98" w:rsidRPr="000A693D"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24"/>
          <w:szCs w:val="24"/>
          <w:u w:val="single"/>
        </w:rPr>
      </w:pPr>
      <w:r w:rsidRPr="00193773">
        <w:rPr>
          <w:rFonts w:ascii="Century Schoolbook" w:hAnsi="Century Schoolbook"/>
        </w:rPr>
        <w:cr/>
      </w:r>
      <w:r w:rsidRPr="00193773">
        <w:rPr>
          <w:rFonts w:ascii="Century Schoolbook" w:hAnsi="Century Schoolbook"/>
          <w:sz w:val="24"/>
          <w:szCs w:val="24"/>
        </w:rPr>
        <w:t>Severe misbehavior/disrespect will result in an immediate office referral.</w:t>
      </w:r>
      <w:r w:rsidRPr="00193773">
        <w:rPr>
          <w:rFonts w:ascii="Century Schoolbook" w:hAnsi="Century Schoolbook"/>
          <w:sz w:val="24"/>
          <w:szCs w:val="24"/>
        </w:rPr>
        <w:cr/>
      </w:r>
      <w:r w:rsidRPr="00193773">
        <w:rPr>
          <w:rFonts w:ascii="Century Schoolbook" w:hAnsi="Century Schoolbook"/>
          <w:b/>
          <w:sz w:val="24"/>
          <w:szCs w:val="24"/>
          <w:u w:val="single"/>
        </w:rPr>
        <w:t xml:space="preserve">The school’s tardy policy </w:t>
      </w:r>
      <w:r>
        <w:rPr>
          <w:rFonts w:ascii="Century Schoolbook" w:hAnsi="Century Schoolbook"/>
          <w:b/>
          <w:sz w:val="24"/>
          <w:szCs w:val="24"/>
          <w:u w:val="single"/>
        </w:rPr>
        <w:t>will be</w:t>
      </w:r>
      <w:r w:rsidRPr="00193773">
        <w:rPr>
          <w:rFonts w:ascii="Century Schoolbook" w:hAnsi="Century Schoolbook"/>
          <w:b/>
          <w:sz w:val="24"/>
          <w:szCs w:val="24"/>
          <w:u w:val="single"/>
        </w:rPr>
        <w:t xml:space="preserve"> enforced. </w:t>
      </w:r>
      <w:r w:rsidRPr="00193773">
        <w:rPr>
          <w:rFonts w:ascii="Century Schoolbook" w:hAnsi="Century Schoolbook"/>
          <w:b/>
          <w:sz w:val="24"/>
          <w:szCs w:val="24"/>
          <w:u w:val="single"/>
        </w:rPr>
        <w:cr/>
      </w:r>
    </w:p>
    <w:p w14:paraId="020A7703"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rPr>
      </w:pPr>
    </w:p>
    <w:p w14:paraId="020A7704"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rPr>
      </w:pPr>
    </w:p>
    <w:p w14:paraId="020A7705" w14:textId="77777777" w:rsidR="00406E98" w:rsidRPr="00193773" w:rsidRDefault="00406E98" w:rsidP="00406E98">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szCs w:val="28"/>
          <w:u w:val="single"/>
        </w:rPr>
      </w:pPr>
      <w:r w:rsidRPr="00193773">
        <w:rPr>
          <w:rFonts w:ascii="Century Schoolbook" w:hAnsi="Century Schoolbook"/>
          <w:b/>
          <w:sz w:val="28"/>
          <w:szCs w:val="28"/>
          <w:u w:val="single"/>
        </w:rPr>
        <w:t xml:space="preserve">Grading System </w:t>
      </w:r>
    </w:p>
    <w:p w14:paraId="020A7706"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707" w14:textId="77777777" w:rsidR="00406E98" w:rsidRPr="00193773"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193773">
        <w:rPr>
          <w:rFonts w:ascii="Century Schoolbook" w:hAnsi="Century Schoolbook"/>
          <w:sz w:val="24"/>
          <w:szCs w:val="24"/>
        </w:rPr>
        <w:t>Indiv</w:t>
      </w:r>
      <w:r>
        <w:rPr>
          <w:rFonts w:ascii="Century Schoolbook" w:hAnsi="Century Schoolbook"/>
          <w:sz w:val="24"/>
          <w:szCs w:val="24"/>
        </w:rPr>
        <w:t xml:space="preserve">idual grades are assigned </w:t>
      </w:r>
      <w:r w:rsidRPr="00193773">
        <w:rPr>
          <w:rFonts w:ascii="Century Schoolbook" w:hAnsi="Century Schoolbook"/>
          <w:sz w:val="24"/>
          <w:szCs w:val="24"/>
        </w:rPr>
        <w:t xml:space="preserve">with the following weights </w:t>
      </w:r>
      <w:r>
        <w:rPr>
          <w:rFonts w:ascii="Century Schoolbook" w:hAnsi="Century Schoolbook"/>
          <w:sz w:val="24"/>
          <w:szCs w:val="24"/>
        </w:rPr>
        <w:t>for each category:</w:t>
      </w:r>
    </w:p>
    <w:p w14:paraId="020A7708" w14:textId="77777777" w:rsidR="00406E98" w:rsidRPr="00193773" w:rsidRDefault="00406E98" w:rsidP="00406E98">
      <w:pPr>
        <w:rPr>
          <w:rFonts w:ascii="Century Schoolbook" w:hAnsi="Century Schoolbook"/>
          <w:sz w:val="24"/>
          <w:szCs w:val="24"/>
        </w:rPr>
      </w:pPr>
    </w:p>
    <w:p w14:paraId="020A7709" w14:textId="77777777" w:rsidR="00406E98" w:rsidRPr="00193773" w:rsidRDefault="00406E98" w:rsidP="00406E98">
      <w:pPr>
        <w:rPr>
          <w:rFonts w:ascii="Century Schoolbook" w:hAnsi="Century Schoolbook"/>
          <w:sz w:val="24"/>
          <w:szCs w:val="24"/>
        </w:rPr>
      </w:pPr>
      <w:r w:rsidRPr="00193773">
        <w:rPr>
          <w:rFonts w:ascii="Century Schoolbook" w:hAnsi="Century Schoolbook"/>
          <w:sz w:val="24"/>
          <w:szCs w:val="24"/>
        </w:rPr>
        <w:t xml:space="preserve">Tests (Cover notes, labs, handouts, and textbook assignments) </w:t>
      </w:r>
      <w:r w:rsidRPr="00193773">
        <w:rPr>
          <w:rFonts w:ascii="Century Schoolbook" w:hAnsi="Century Schoolbook"/>
          <w:sz w:val="24"/>
          <w:szCs w:val="24"/>
        </w:rPr>
        <w:tab/>
        <w:t>55%</w:t>
      </w:r>
      <w:r w:rsidRPr="00193773">
        <w:rPr>
          <w:rFonts w:ascii="Century Schoolbook" w:hAnsi="Century Schoolbook"/>
          <w:sz w:val="24"/>
          <w:szCs w:val="24"/>
        </w:rPr>
        <w:cr/>
        <w:t xml:space="preserve">Lab Report </w:t>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Pr>
          <w:rFonts w:ascii="Century Schoolbook" w:hAnsi="Century Schoolbook"/>
          <w:sz w:val="24"/>
          <w:szCs w:val="24"/>
        </w:rPr>
        <w:tab/>
      </w:r>
      <w:r w:rsidRPr="00193773">
        <w:rPr>
          <w:rFonts w:ascii="Century Schoolbook" w:hAnsi="Century Schoolbook"/>
          <w:sz w:val="24"/>
          <w:szCs w:val="24"/>
        </w:rPr>
        <w:t>25%</w:t>
      </w:r>
    </w:p>
    <w:p w14:paraId="020A770A" w14:textId="77777777" w:rsidR="00406E98" w:rsidRPr="00193773" w:rsidRDefault="00406E98" w:rsidP="00406E98">
      <w:pPr>
        <w:rPr>
          <w:rFonts w:ascii="Century Schoolbook" w:hAnsi="Century Schoolbook"/>
          <w:sz w:val="24"/>
          <w:szCs w:val="24"/>
        </w:rPr>
      </w:pPr>
      <w:r w:rsidRPr="00193773">
        <w:rPr>
          <w:rFonts w:ascii="Century Schoolbook" w:hAnsi="Century Schoolbook"/>
          <w:sz w:val="24"/>
          <w:szCs w:val="24"/>
        </w:rPr>
        <w:t>Quizzes</w:t>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Pr>
          <w:rFonts w:ascii="Century Schoolbook" w:hAnsi="Century Schoolbook"/>
          <w:sz w:val="24"/>
          <w:szCs w:val="24"/>
        </w:rPr>
        <w:tab/>
      </w:r>
      <w:r w:rsidRPr="00193773">
        <w:rPr>
          <w:rFonts w:ascii="Century Schoolbook" w:hAnsi="Century Schoolbook"/>
          <w:sz w:val="24"/>
          <w:szCs w:val="24"/>
        </w:rPr>
        <w:t>10%</w:t>
      </w:r>
    </w:p>
    <w:p w14:paraId="020A770B" w14:textId="77777777" w:rsidR="00406E98" w:rsidRPr="00193773" w:rsidRDefault="00406E98" w:rsidP="00406E98">
      <w:pPr>
        <w:rPr>
          <w:rFonts w:ascii="Century Schoolbook" w:hAnsi="Century Schoolbook"/>
          <w:sz w:val="24"/>
          <w:szCs w:val="24"/>
        </w:rPr>
      </w:pPr>
      <w:r w:rsidRPr="00193773">
        <w:rPr>
          <w:rFonts w:ascii="Century Schoolbook" w:hAnsi="Century Schoolbook"/>
          <w:sz w:val="24"/>
          <w:szCs w:val="24"/>
        </w:rPr>
        <w:t>Misc. (Class work, homework,</w:t>
      </w:r>
      <w:r>
        <w:rPr>
          <w:rFonts w:ascii="Century Schoolbook" w:hAnsi="Century Schoolbook"/>
          <w:sz w:val="24"/>
          <w:szCs w:val="24"/>
        </w:rPr>
        <w:t xml:space="preserve"> etc</w:t>
      </w:r>
      <w:r w:rsidRPr="00193773">
        <w:rPr>
          <w:rFonts w:ascii="Century Schoolbook" w:hAnsi="Century Schoolbook"/>
          <w:sz w:val="24"/>
          <w:szCs w:val="24"/>
        </w:rPr>
        <w:t xml:space="preserve">) </w:t>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sidRPr="00193773">
        <w:rPr>
          <w:rFonts w:ascii="Century Schoolbook" w:hAnsi="Century Schoolbook"/>
          <w:sz w:val="24"/>
          <w:szCs w:val="24"/>
        </w:rPr>
        <w:tab/>
      </w:r>
      <w:r>
        <w:rPr>
          <w:rFonts w:ascii="Century Schoolbook" w:hAnsi="Century Schoolbook"/>
          <w:sz w:val="24"/>
          <w:szCs w:val="24"/>
        </w:rPr>
        <w:tab/>
      </w:r>
      <w:r w:rsidRPr="00193773">
        <w:rPr>
          <w:rFonts w:ascii="Century Schoolbook" w:hAnsi="Century Schoolbook"/>
          <w:sz w:val="24"/>
          <w:szCs w:val="24"/>
        </w:rPr>
        <w:t>10%</w:t>
      </w:r>
    </w:p>
    <w:p w14:paraId="020A770C" w14:textId="77777777" w:rsidR="00406E98" w:rsidRPr="00193773" w:rsidRDefault="00406E98" w:rsidP="00406E98">
      <w:pPr>
        <w:rPr>
          <w:rFonts w:ascii="Century Schoolbook" w:hAnsi="Century Schoolbook"/>
          <w:sz w:val="24"/>
          <w:szCs w:val="24"/>
          <w:u w:val="single"/>
        </w:rPr>
      </w:pPr>
    </w:p>
    <w:p w14:paraId="020A770D" w14:textId="77777777" w:rsidR="00406E98" w:rsidRPr="00193773" w:rsidRDefault="00406E98" w:rsidP="00406E98">
      <w:pPr>
        <w:rPr>
          <w:rFonts w:ascii="Century Schoolbook" w:hAnsi="Century Schoolbook"/>
          <w:sz w:val="24"/>
          <w:szCs w:val="24"/>
        </w:rPr>
      </w:pPr>
    </w:p>
    <w:p w14:paraId="020A770E" w14:textId="77777777" w:rsidR="00406E98" w:rsidRPr="00193773" w:rsidRDefault="00406E98" w:rsidP="00406E98">
      <w:pPr>
        <w:rPr>
          <w:rFonts w:ascii="Century Schoolbook" w:hAnsi="Century Schoolbook"/>
          <w:sz w:val="24"/>
          <w:szCs w:val="24"/>
        </w:rPr>
      </w:pPr>
      <w:r w:rsidRPr="00193773">
        <w:rPr>
          <w:rFonts w:ascii="Century Schoolbook" w:hAnsi="Century Schoolbook"/>
          <w:b/>
          <w:u w:val="single"/>
        </w:rPr>
        <w:t>FORMAL LAB REPORTS</w:t>
      </w:r>
      <w:r w:rsidRPr="00193773">
        <w:rPr>
          <w:rFonts w:ascii="Century Schoolbook" w:hAnsi="Century Schoolbook"/>
          <w:u w:val="single"/>
        </w:rPr>
        <w:t>:</w:t>
      </w:r>
      <w:r w:rsidRPr="00193773">
        <w:rPr>
          <w:rFonts w:ascii="Century Schoolbook" w:hAnsi="Century Schoolbook"/>
        </w:rPr>
        <w:t xml:space="preserve"> </w:t>
      </w:r>
      <w:r w:rsidRPr="00193773">
        <w:rPr>
          <w:rFonts w:ascii="Century Schoolbook" w:hAnsi="Century Schoolbook"/>
          <w:sz w:val="24"/>
          <w:szCs w:val="24"/>
        </w:rPr>
        <w:t xml:space="preserve"> All lab reports/data sheets are due exactly </w:t>
      </w:r>
      <w:r w:rsidRPr="00193773">
        <w:rPr>
          <w:rFonts w:ascii="Century Schoolbook" w:hAnsi="Century Schoolbook"/>
          <w:b/>
          <w:sz w:val="24"/>
          <w:szCs w:val="24"/>
          <w:u w:val="single"/>
        </w:rPr>
        <w:t>one week</w:t>
      </w:r>
      <w:r w:rsidRPr="00193773">
        <w:rPr>
          <w:rFonts w:ascii="Century Schoolbook" w:hAnsi="Century Schoolbook"/>
          <w:sz w:val="24"/>
          <w:szCs w:val="24"/>
        </w:rPr>
        <w:t xml:space="preserve"> from the date of completion of lab. All pre-lab exercises must be turned in </w:t>
      </w:r>
      <w:r w:rsidRPr="00193773">
        <w:rPr>
          <w:rFonts w:ascii="Century Schoolbook" w:hAnsi="Century Schoolbook"/>
          <w:b/>
          <w:sz w:val="24"/>
          <w:szCs w:val="24"/>
        </w:rPr>
        <w:t>prior to doing the lab</w:t>
      </w:r>
      <w:r w:rsidRPr="00193773">
        <w:rPr>
          <w:rFonts w:ascii="Century Schoolbook" w:hAnsi="Century Schoolbook"/>
          <w:sz w:val="24"/>
          <w:szCs w:val="24"/>
        </w:rPr>
        <w:t xml:space="preserve">.  Extended lab time is required for all students and lab dates are given well in advance so arrangements can be made. All graded formal lab reports will be kept by the teacher. </w:t>
      </w:r>
    </w:p>
    <w:p w14:paraId="020A770F" w14:textId="77777777" w:rsidR="00406E98" w:rsidRPr="00193773" w:rsidRDefault="00406E98" w:rsidP="00406E98">
      <w:pPr>
        <w:rPr>
          <w:rFonts w:ascii="Century Schoolbook" w:hAnsi="Century Schoolbook"/>
          <w:sz w:val="24"/>
          <w:szCs w:val="24"/>
        </w:rPr>
      </w:pPr>
    </w:p>
    <w:p w14:paraId="020A7710" w14:textId="77777777" w:rsidR="00406E98" w:rsidRDefault="00406E98" w:rsidP="00406E98">
      <w:pPr>
        <w:rPr>
          <w:rFonts w:ascii="Century Schoolbook" w:hAnsi="Century Schoolbook"/>
          <w:sz w:val="24"/>
          <w:szCs w:val="24"/>
        </w:rPr>
      </w:pPr>
      <w:r w:rsidRPr="00193773">
        <w:rPr>
          <w:rFonts w:ascii="Century Schoolbook" w:hAnsi="Century Schoolbook"/>
          <w:b/>
          <w:u w:val="single"/>
        </w:rPr>
        <w:t>FREE-RESPONSE QUESTIONS</w:t>
      </w:r>
      <w:r w:rsidRPr="00193773">
        <w:rPr>
          <w:rFonts w:ascii="Century Schoolbook" w:hAnsi="Century Schoolbook"/>
          <w:u w:val="single"/>
        </w:rPr>
        <w:t xml:space="preserve">: </w:t>
      </w:r>
      <w:r w:rsidRPr="00193773">
        <w:rPr>
          <w:rFonts w:ascii="Century Schoolbook" w:hAnsi="Century Schoolbook"/>
          <w:sz w:val="24"/>
          <w:szCs w:val="24"/>
        </w:rPr>
        <w:t xml:space="preserve"> Each topic will have a free response question appropriate for that chapter or a previous chapter.  Each exam will include one free-response question </w:t>
      </w:r>
    </w:p>
    <w:p w14:paraId="020A7711" w14:textId="77777777" w:rsidR="00406E98" w:rsidRPr="00193773" w:rsidRDefault="00406E98" w:rsidP="00406E98">
      <w:pPr>
        <w:rPr>
          <w:rFonts w:ascii="Century Schoolbook" w:hAnsi="Century Schoolbook"/>
          <w:sz w:val="24"/>
          <w:szCs w:val="24"/>
        </w:rPr>
      </w:pPr>
    </w:p>
    <w:p w14:paraId="020A7712" w14:textId="77777777" w:rsidR="00406E98" w:rsidRPr="00193773" w:rsidRDefault="00406E98" w:rsidP="00406E98">
      <w:pPr>
        <w:rPr>
          <w:rFonts w:ascii="Century Schoolbook" w:hAnsi="Century Schoolbook"/>
          <w:b/>
          <w:sz w:val="24"/>
          <w:szCs w:val="24"/>
          <w:u w:val="single"/>
        </w:rPr>
      </w:pPr>
      <w:r w:rsidRPr="00193773">
        <w:rPr>
          <w:rFonts w:ascii="Century Schoolbook" w:hAnsi="Century Schoolbook"/>
          <w:b/>
          <w:u w:val="single"/>
        </w:rPr>
        <w:t>READING</w:t>
      </w:r>
      <w:r w:rsidRPr="00193773">
        <w:rPr>
          <w:rFonts w:ascii="Century Schoolbook" w:hAnsi="Century Schoolbook"/>
          <w:u w:val="single"/>
        </w:rPr>
        <w:t xml:space="preserve">: </w:t>
      </w:r>
      <w:r w:rsidRPr="00193773">
        <w:rPr>
          <w:rFonts w:ascii="Century Schoolbook" w:hAnsi="Century Schoolbook"/>
        </w:rPr>
        <w:t xml:space="preserve"> </w:t>
      </w:r>
      <w:r w:rsidRPr="00193773">
        <w:rPr>
          <w:rFonts w:ascii="Century Schoolbook" w:hAnsi="Century Schoolbook"/>
          <w:sz w:val="24"/>
          <w:szCs w:val="24"/>
        </w:rPr>
        <w:t xml:space="preserve">Students are expected to read each chapter thoroughly prior to material being covered in class.  Test items may come directly from the reading.  </w:t>
      </w:r>
      <w:r w:rsidRPr="00193773">
        <w:rPr>
          <w:rFonts w:ascii="Century Schoolbook" w:hAnsi="Century Schoolbook"/>
          <w:b/>
          <w:sz w:val="24"/>
          <w:szCs w:val="24"/>
          <w:u w:val="single"/>
        </w:rPr>
        <w:t>Not all information in each chapter will be discussed in class.</w:t>
      </w:r>
      <w:r w:rsidRPr="00905E04">
        <w:rPr>
          <w:rFonts w:ascii="Century Schoolbook" w:hAnsi="Century Schoolbook"/>
          <w:sz w:val="24"/>
          <w:szCs w:val="24"/>
        </w:rPr>
        <w:t xml:space="preserve"> </w:t>
      </w:r>
      <w:r>
        <w:rPr>
          <w:rFonts w:ascii="Century Schoolbook" w:hAnsi="Century Schoolbook"/>
          <w:sz w:val="24"/>
          <w:szCs w:val="24"/>
        </w:rPr>
        <w:t xml:space="preserve"> Refer to the portal calendar for upcoming chapters, tests, assignments, etc.</w:t>
      </w:r>
    </w:p>
    <w:p w14:paraId="020A7713" w14:textId="77777777" w:rsidR="00406E98" w:rsidRPr="00193773" w:rsidRDefault="00406E98" w:rsidP="00406E98">
      <w:pPr>
        <w:rPr>
          <w:rFonts w:ascii="Century Schoolbook" w:hAnsi="Century Schoolbook"/>
          <w:sz w:val="24"/>
          <w:szCs w:val="24"/>
        </w:rPr>
      </w:pPr>
    </w:p>
    <w:p w14:paraId="020A7714" w14:textId="77777777" w:rsidR="00406E98" w:rsidRDefault="00406E98" w:rsidP="00406E98">
      <w:pPr>
        <w:rPr>
          <w:rFonts w:ascii="Century Schoolbook" w:hAnsi="Century Schoolbook"/>
          <w:b/>
          <w:u w:val="single"/>
        </w:rPr>
      </w:pPr>
      <w:r>
        <w:rPr>
          <w:rFonts w:ascii="Century Schoolbook" w:hAnsi="Century Schoolbook"/>
          <w:b/>
          <w:u w:val="single"/>
        </w:rPr>
        <w:t>SEMESTER/</w:t>
      </w:r>
      <w:r w:rsidRPr="00193773">
        <w:rPr>
          <w:rFonts w:ascii="Century Schoolbook" w:hAnsi="Century Schoolbook"/>
          <w:b/>
          <w:u w:val="single"/>
        </w:rPr>
        <w:t>PRACTICE EXAM</w:t>
      </w:r>
      <w:r w:rsidRPr="00193773">
        <w:rPr>
          <w:rFonts w:ascii="Century Schoolbook" w:hAnsi="Century Schoolbook"/>
          <w:u w:val="single"/>
        </w:rPr>
        <w:t>:</w:t>
      </w:r>
      <w:r w:rsidRPr="00193773">
        <w:rPr>
          <w:rFonts w:ascii="Century Schoolbook" w:hAnsi="Century Schoolbook"/>
          <w:sz w:val="24"/>
          <w:szCs w:val="24"/>
        </w:rPr>
        <w:t xml:space="preserve"> </w:t>
      </w:r>
      <w:r>
        <w:rPr>
          <w:rFonts w:ascii="Century Schoolbook" w:hAnsi="Century Schoolbook"/>
          <w:sz w:val="24"/>
          <w:szCs w:val="24"/>
        </w:rPr>
        <w:t>This course includes a cumulative exam at the end of the semester. Information about exam exemption is available in the student handbook. A practice exam will be given during 2</w:t>
      </w:r>
      <w:r w:rsidRPr="00916DBD">
        <w:rPr>
          <w:rFonts w:ascii="Century Schoolbook" w:hAnsi="Century Schoolbook"/>
          <w:sz w:val="24"/>
          <w:szCs w:val="24"/>
          <w:vertAlign w:val="superscript"/>
        </w:rPr>
        <w:t>nd</w:t>
      </w:r>
      <w:r>
        <w:rPr>
          <w:rFonts w:ascii="Century Schoolbook" w:hAnsi="Century Schoolbook"/>
          <w:sz w:val="24"/>
          <w:szCs w:val="24"/>
        </w:rPr>
        <w:t xml:space="preserve"> semester and will </w:t>
      </w:r>
      <w:r w:rsidRPr="00193773">
        <w:rPr>
          <w:rFonts w:ascii="Century Schoolbook" w:hAnsi="Century Schoolbook"/>
          <w:sz w:val="24"/>
          <w:szCs w:val="24"/>
        </w:rPr>
        <w:t xml:space="preserve">count as your final exam.  All students must take this exam.  </w:t>
      </w:r>
    </w:p>
    <w:p w14:paraId="020A7715" w14:textId="77777777" w:rsidR="00406E98" w:rsidRPr="009F4AFC" w:rsidRDefault="00406E98" w:rsidP="00406E98">
      <w:pPr>
        <w:rPr>
          <w:rFonts w:ascii="Century Schoolbook" w:hAnsi="Century Schoolbook"/>
          <w:sz w:val="24"/>
          <w:szCs w:val="24"/>
        </w:rPr>
      </w:pPr>
      <w:r w:rsidRPr="00193773">
        <w:rPr>
          <w:rFonts w:ascii="Century Schoolbook" w:hAnsi="Century Schoolbook"/>
          <w:b/>
          <w:u w:val="single"/>
        </w:rPr>
        <w:lastRenderedPageBreak/>
        <w:t>MAKE-UPS</w:t>
      </w:r>
      <w:r w:rsidRPr="00193773">
        <w:rPr>
          <w:rFonts w:ascii="Century Schoolbook" w:hAnsi="Century Schoolbook"/>
          <w:sz w:val="24"/>
          <w:szCs w:val="24"/>
        </w:rPr>
        <w:t xml:space="preserve">: Test make-ups will be after school or during Panther Period. Most lab make-ups will have to be completed after school the following day, because many of the materials used are perishable. Online simulation labs may be used as a substitute for physical labs. </w:t>
      </w:r>
      <w:r>
        <w:rPr>
          <w:rFonts w:ascii="Century Schoolbook" w:hAnsi="Century Schoolbook"/>
          <w:sz w:val="24"/>
          <w:szCs w:val="24"/>
        </w:rPr>
        <w:t xml:space="preserve">Absences due to school events are </w:t>
      </w:r>
      <w:r>
        <w:rPr>
          <w:rFonts w:ascii="Century Schoolbook" w:hAnsi="Century Schoolbook"/>
          <w:b/>
          <w:bCs/>
          <w:sz w:val="24"/>
          <w:szCs w:val="24"/>
          <w:u w:val="single"/>
        </w:rPr>
        <w:t>not regular absences</w:t>
      </w:r>
      <w:r>
        <w:rPr>
          <w:rFonts w:ascii="Century Schoolbook" w:hAnsi="Century Schoolbook"/>
          <w:sz w:val="24"/>
          <w:szCs w:val="24"/>
        </w:rPr>
        <w:t xml:space="preserve">; therefore, any work due on the day of your absence for a school event should be turned in </w:t>
      </w:r>
      <w:r w:rsidRPr="00905E04">
        <w:rPr>
          <w:rFonts w:ascii="Century Schoolbook" w:hAnsi="Century Schoolbook"/>
          <w:b/>
          <w:sz w:val="24"/>
          <w:szCs w:val="24"/>
          <w:u w:val="single"/>
        </w:rPr>
        <w:t>on or before</w:t>
      </w:r>
      <w:r>
        <w:rPr>
          <w:rFonts w:ascii="Century Schoolbook" w:hAnsi="Century Schoolbook"/>
          <w:sz w:val="24"/>
          <w:szCs w:val="24"/>
        </w:rPr>
        <w:t xml:space="preserve"> the deadline.</w:t>
      </w:r>
    </w:p>
    <w:p w14:paraId="020A7716" w14:textId="77777777" w:rsidR="00406E98" w:rsidRPr="001F755A" w:rsidRDefault="00406E98" w:rsidP="00406E98">
      <w:pPr>
        <w:rPr>
          <w:sz w:val="24"/>
          <w:szCs w:val="24"/>
        </w:rPr>
      </w:pPr>
    </w:p>
    <w:p w14:paraId="020A7717"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b/>
          <w:u w:val="single"/>
        </w:rPr>
        <w:t>LATE WORK</w:t>
      </w:r>
      <w:r w:rsidRPr="009F4AFC">
        <w:rPr>
          <w:rFonts w:ascii="Century Schoolbook" w:hAnsi="Century Schoolbook"/>
          <w:u w:val="single"/>
        </w:rPr>
        <w:t>:</w:t>
      </w:r>
      <w:r w:rsidRPr="009F4AFC">
        <w:rPr>
          <w:rFonts w:ascii="Century Schoolbook" w:hAnsi="Century Schoolbook"/>
          <w:sz w:val="24"/>
          <w:szCs w:val="24"/>
          <w:u w:val="single"/>
        </w:rPr>
        <w:t xml:space="preserve"> </w:t>
      </w:r>
      <w:r w:rsidRPr="009F4AFC">
        <w:rPr>
          <w:rFonts w:ascii="Century Schoolbook" w:hAnsi="Century Schoolbook"/>
          <w:sz w:val="24"/>
          <w:szCs w:val="24"/>
        </w:rPr>
        <w:t xml:space="preserve"> You must turn in your assignment at the </w:t>
      </w:r>
      <w:r w:rsidRPr="009F4AFC">
        <w:rPr>
          <w:rFonts w:ascii="Century Schoolbook" w:hAnsi="Century Schoolbook"/>
          <w:b/>
          <w:sz w:val="24"/>
          <w:szCs w:val="24"/>
          <w:u w:val="single"/>
        </w:rPr>
        <w:t>BEGINNING</w:t>
      </w:r>
      <w:r w:rsidRPr="009F4AFC">
        <w:rPr>
          <w:rFonts w:ascii="Century Schoolbook" w:hAnsi="Century Schoolbook"/>
          <w:sz w:val="24"/>
          <w:szCs w:val="24"/>
        </w:rPr>
        <w:t xml:space="preserve"> of the class period.  If you turn it in after the assignment has been collected or after the class period on the same day, the work is late.  One day late = -25 points.  Two days late = -50 points.</w:t>
      </w:r>
      <w:r>
        <w:rPr>
          <w:rFonts w:ascii="Century Schoolbook" w:hAnsi="Century Schoolbook"/>
          <w:sz w:val="24"/>
          <w:szCs w:val="24"/>
        </w:rPr>
        <w:t xml:space="preserve"> </w:t>
      </w:r>
      <w:r w:rsidRPr="009F4AFC">
        <w:rPr>
          <w:rFonts w:ascii="Century Schoolbook" w:hAnsi="Century Schoolbook"/>
          <w:sz w:val="24"/>
          <w:szCs w:val="24"/>
        </w:rPr>
        <w:t>More than two days late = ZERO!!!!!</w:t>
      </w:r>
    </w:p>
    <w:p w14:paraId="020A7718"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719"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b/>
          <w:u w:val="single"/>
        </w:rPr>
        <w:t>REVIEW NIGHTS</w:t>
      </w:r>
      <w:r w:rsidRPr="009F4AFC">
        <w:rPr>
          <w:rFonts w:ascii="Century Schoolbook" w:hAnsi="Century Schoolbook"/>
          <w:u w:val="single"/>
        </w:rPr>
        <w:t xml:space="preserve">: </w:t>
      </w:r>
      <w:r w:rsidRPr="009F4AFC">
        <w:rPr>
          <w:rFonts w:ascii="Century Schoolbook" w:hAnsi="Century Schoolbook"/>
          <w:sz w:val="24"/>
          <w:szCs w:val="24"/>
        </w:rPr>
        <w:t xml:space="preserve"> </w:t>
      </w:r>
      <w:r>
        <w:rPr>
          <w:rFonts w:ascii="Century Schoolbook" w:hAnsi="Century Schoolbook"/>
          <w:sz w:val="24"/>
          <w:szCs w:val="24"/>
        </w:rPr>
        <w:t>Review nights</w:t>
      </w:r>
      <w:r w:rsidRPr="009F4AFC">
        <w:rPr>
          <w:rFonts w:ascii="Century Schoolbook" w:hAnsi="Century Schoolbook"/>
          <w:sz w:val="24"/>
          <w:szCs w:val="24"/>
        </w:rPr>
        <w:t xml:space="preserve"> are offered beginning in March.  We will meet every Thursday night.  Attendance is not required but is highly recommended. We will review old AP exams and material that will be tested on the AP Exam. Attendance at ALL review sessions will earn the student an extra 100 test grade.</w:t>
      </w:r>
    </w:p>
    <w:p w14:paraId="020A771A"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71B"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b/>
          <w:u w:val="single"/>
        </w:rPr>
        <w:t>TUTORING</w:t>
      </w:r>
      <w:r w:rsidRPr="009F4AFC">
        <w:rPr>
          <w:rFonts w:ascii="Century Schoolbook" w:hAnsi="Century Schoolbook"/>
          <w:u w:val="single"/>
        </w:rPr>
        <w:t xml:space="preserve">: </w:t>
      </w:r>
      <w:r w:rsidRPr="009F4AFC">
        <w:rPr>
          <w:rFonts w:ascii="Century Schoolbook" w:hAnsi="Century Schoolbook"/>
        </w:rPr>
        <w:t xml:space="preserve"> </w:t>
      </w:r>
      <w:r w:rsidRPr="009F4AFC">
        <w:rPr>
          <w:rFonts w:ascii="Century Schoolbook" w:hAnsi="Century Schoolbook"/>
          <w:sz w:val="24"/>
          <w:szCs w:val="24"/>
        </w:rPr>
        <w:t xml:space="preserve">I will be available for extra help as needed before and after school.  I can be available at 7:00 am.  I usually stay until 4:00 in the afternoon.  </w:t>
      </w:r>
      <w:r w:rsidRPr="00905E04">
        <w:rPr>
          <w:rFonts w:ascii="Century Schoolbook" w:hAnsi="Century Schoolbook"/>
          <w:sz w:val="24"/>
          <w:szCs w:val="24"/>
          <w:u w:val="single"/>
        </w:rPr>
        <w:t>Please let me know in advance if you will be coming for tutoring.</w:t>
      </w:r>
      <w:r w:rsidRPr="009F4AFC">
        <w:rPr>
          <w:rFonts w:ascii="Century Schoolbook" w:hAnsi="Century Schoolbook"/>
          <w:sz w:val="24"/>
          <w:szCs w:val="24"/>
        </w:rPr>
        <w:t xml:space="preserve">  Please come see me if you encounter a problem.  Don’t wait until the end of </w:t>
      </w:r>
      <w:r>
        <w:rPr>
          <w:rFonts w:ascii="Century Schoolbook" w:hAnsi="Century Schoolbook"/>
          <w:sz w:val="24"/>
          <w:szCs w:val="24"/>
        </w:rPr>
        <w:t>the</w:t>
      </w:r>
      <w:r w:rsidRPr="009F4AFC">
        <w:rPr>
          <w:rFonts w:ascii="Century Schoolbook" w:hAnsi="Century Schoolbook"/>
          <w:sz w:val="24"/>
          <w:szCs w:val="24"/>
        </w:rPr>
        <w:t xml:space="preserve"> semester to get help.</w:t>
      </w:r>
    </w:p>
    <w:p w14:paraId="020A771C"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71D"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b/>
          <w:u w:val="single"/>
        </w:rPr>
        <w:t>ACADEMIC INTEGRITY</w:t>
      </w:r>
      <w:r w:rsidRPr="009F4AFC">
        <w:rPr>
          <w:rFonts w:ascii="Century Schoolbook" w:hAnsi="Century Schoolbook"/>
          <w:u w:val="single"/>
        </w:rPr>
        <w:t>:</w:t>
      </w:r>
      <w:r w:rsidRPr="009F4AFC">
        <w:rPr>
          <w:rFonts w:ascii="Century Schoolbook" w:hAnsi="Century Schoolbook"/>
        </w:rPr>
        <w:t xml:space="preserve"> </w:t>
      </w:r>
      <w:r w:rsidRPr="009F4AFC">
        <w:rPr>
          <w:rFonts w:ascii="Century Schoolbook" w:hAnsi="Century Schoolbook"/>
          <w:sz w:val="24"/>
          <w:szCs w:val="24"/>
        </w:rPr>
        <w:t xml:space="preserve"> Cheating on assignments, quizzes, and tests will not be tolerated in this class.  If a student is caught cheating, a zero will be entered as the grade for the assignment and disciplinary action will be taken.  If caught cheating, the student has violated a sacred trust and therefore earned a loss of credibility and respect from the teacher.  Although all definitions of cheating cannot be covered in this syllabus, the following situations are a few examples:</w:t>
      </w:r>
    </w:p>
    <w:p w14:paraId="020A771E"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p>
    <w:p w14:paraId="020A771F"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Copying homework from another student</w:t>
      </w:r>
    </w:p>
    <w:p w14:paraId="020A7720"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Writing on the desk or on your person or creating any other sort of cheat sheet.</w:t>
      </w:r>
    </w:p>
    <w:p w14:paraId="020A7721"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 xml:space="preserve">Using a cell phone </w:t>
      </w:r>
      <w:r>
        <w:rPr>
          <w:rFonts w:ascii="Century Schoolbook" w:hAnsi="Century Schoolbook"/>
          <w:sz w:val="24"/>
          <w:szCs w:val="24"/>
        </w:rPr>
        <w:t>or other electronic device</w:t>
      </w:r>
      <w:r w:rsidRPr="009F4AFC">
        <w:rPr>
          <w:rFonts w:ascii="Century Schoolbook" w:hAnsi="Century Schoolbook"/>
          <w:sz w:val="24"/>
          <w:szCs w:val="24"/>
        </w:rPr>
        <w:t xml:space="preserve"> at any time during a quiz or exam</w:t>
      </w:r>
    </w:p>
    <w:p w14:paraId="020A7722"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Plagiarism</w:t>
      </w:r>
    </w:p>
    <w:p w14:paraId="020A7723"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Looking at another student’s paper or getting help from another student during a quiz or exam</w:t>
      </w:r>
    </w:p>
    <w:p w14:paraId="020A7724"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Discussing contents of a test or quiz with other classes before/after they have taken it.</w:t>
      </w:r>
    </w:p>
    <w:p w14:paraId="020A7725"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Using notes, quizzes, exam, projects, and labs reports from other students (</w:t>
      </w:r>
      <w:r w:rsidRPr="00905E04">
        <w:rPr>
          <w:rFonts w:ascii="Century Schoolbook" w:hAnsi="Century Schoolbook"/>
          <w:b/>
          <w:sz w:val="24"/>
          <w:szCs w:val="24"/>
          <w:u w:val="single"/>
        </w:rPr>
        <w:t>both current or past</w:t>
      </w:r>
      <w:r w:rsidRPr="009F4AFC">
        <w:rPr>
          <w:rFonts w:ascii="Century Schoolbook" w:hAnsi="Century Schoolbook"/>
          <w:sz w:val="24"/>
          <w:szCs w:val="24"/>
        </w:rPr>
        <w:t>).</w:t>
      </w:r>
    </w:p>
    <w:p w14:paraId="020A7726"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Changing answers on a test after you have seen the tests other students have turned in.</w:t>
      </w:r>
    </w:p>
    <w:p w14:paraId="020A7727" w14:textId="77777777" w:rsidR="00406E98" w:rsidRPr="009F4AFC" w:rsidRDefault="00406E98" w:rsidP="00406E98">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009F4AFC">
        <w:rPr>
          <w:rFonts w:ascii="Century Schoolbook" w:hAnsi="Century Schoolbook"/>
          <w:sz w:val="24"/>
          <w:szCs w:val="24"/>
        </w:rPr>
        <w:t>Use of the teacher’s edition or test bank for the textbook currently in use.</w:t>
      </w:r>
    </w:p>
    <w:p w14:paraId="020A7728"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8"/>
          <w:szCs w:val="28"/>
        </w:rPr>
      </w:pPr>
    </w:p>
    <w:p w14:paraId="020A7729"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8"/>
          <w:szCs w:val="28"/>
        </w:rPr>
      </w:pPr>
    </w:p>
    <w:p w14:paraId="020A772A"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8"/>
          <w:szCs w:val="28"/>
        </w:rPr>
      </w:pPr>
    </w:p>
    <w:p w14:paraId="020A772B"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8"/>
          <w:szCs w:val="28"/>
        </w:rPr>
      </w:pPr>
    </w:p>
    <w:p w14:paraId="020A772C"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8"/>
          <w:szCs w:val="28"/>
        </w:rPr>
      </w:pPr>
    </w:p>
    <w:p w14:paraId="020A772D"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8"/>
          <w:szCs w:val="28"/>
        </w:rPr>
      </w:pPr>
    </w:p>
    <w:p w14:paraId="020A772E"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8"/>
          <w:szCs w:val="28"/>
        </w:rPr>
      </w:pPr>
    </w:p>
    <w:p w14:paraId="020A772F" w14:textId="17247AC6"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96"/>
          <w:szCs w:val="96"/>
        </w:rPr>
      </w:pPr>
      <w:r w:rsidRPr="009F4AFC">
        <w:rPr>
          <w:rFonts w:ascii="Century Schoolbook" w:hAnsi="Century Schoolbook"/>
          <w:sz w:val="96"/>
          <w:szCs w:val="96"/>
        </w:rPr>
        <w:t>The AP Biology Exam will be</w:t>
      </w:r>
      <w:r>
        <w:rPr>
          <w:rFonts w:ascii="Century Schoolbook" w:hAnsi="Century Schoolbook"/>
          <w:sz w:val="96"/>
          <w:szCs w:val="96"/>
        </w:rPr>
        <w:t xml:space="preserve"> given on Monday, May </w:t>
      </w:r>
      <w:r w:rsidR="001D6AD5">
        <w:rPr>
          <w:rFonts w:ascii="Century Schoolbook" w:hAnsi="Century Schoolbook"/>
          <w:sz w:val="96"/>
          <w:szCs w:val="96"/>
        </w:rPr>
        <w:t>9</w:t>
      </w:r>
      <w:r w:rsidRPr="000E569E">
        <w:rPr>
          <w:rFonts w:ascii="Century Schoolbook" w:hAnsi="Century Schoolbook"/>
          <w:sz w:val="96"/>
          <w:szCs w:val="96"/>
          <w:vertAlign w:val="superscript"/>
        </w:rPr>
        <w:t>th</w:t>
      </w:r>
      <w:r>
        <w:rPr>
          <w:rFonts w:ascii="Century Schoolbook" w:hAnsi="Century Schoolbook"/>
          <w:sz w:val="96"/>
          <w:szCs w:val="96"/>
        </w:rPr>
        <w:t xml:space="preserve"> </w:t>
      </w:r>
      <w:r w:rsidRPr="009F4AFC">
        <w:rPr>
          <w:rFonts w:ascii="Century Schoolbook" w:hAnsi="Century Schoolbook"/>
          <w:sz w:val="96"/>
          <w:szCs w:val="96"/>
        </w:rPr>
        <w:t xml:space="preserve"> at 8:00 am!  </w:t>
      </w:r>
      <w:r w:rsidRPr="009F4AFC">
        <w:rPr>
          <w:rFonts w:ascii="Century Schoolbook" w:hAnsi="Century Schoolbook"/>
          <w:sz w:val="96"/>
          <w:szCs w:val="96"/>
        </w:rPr>
        <w:sym w:font="Wingdings" w:char="F04A"/>
      </w:r>
    </w:p>
    <w:p w14:paraId="020A7730"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96"/>
          <w:szCs w:val="96"/>
        </w:rPr>
      </w:pPr>
    </w:p>
    <w:p w14:paraId="020A7731" w14:textId="77777777" w:rsidR="00406E98" w:rsidRPr="001F755A"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Pr>
          <w:noProof/>
          <w:sz w:val="24"/>
          <w:szCs w:val="24"/>
        </w:rPr>
        <w:drawing>
          <wp:inline distT="0" distB="0" distL="0" distR="0" wp14:anchorId="020A7767" wp14:editId="020A7768">
            <wp:extent cx="3705225" cy="1990725"/>
            <wp:effectExtent l="0" t="0" r="9525" b="9525"/>
            <wp:docPr id="1" name="Picture 1" descr="MCj0397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74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5" cy="1990725"/>
                    </a:xfrm>
                    <a:prstGeom prst="rect">
                      <a:avLst/>
                    </a:prstGeom>
                    <a:noFill/>
                    <a:ln>
                      <a:noFill/>
                    </a:ln>
                  </pic:spPr>
                </pic:pic>
              </a:graphicData>
            </a:graphic>
          </wp:inline>
        </w:drawing>
      </w:r>
    </w:p>
    <w:p w14:paraId="020A7732" w14:textId="77777777" w:rsidR="00406E98" w:rsidRPr="001F755A"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20A7733"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20A7734"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20A7735"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20A7736" w14:textId="77777777" w:rsidR="00406E98" w:rsidRPr="001F755A"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20A7737" w14:textId="77777777" w:rsidR="00406E98" w:rsidRPr="009F4AFC"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96"/>
          <w:szCs w:val="96"/>
        </w:rPr>
      </w:pPr>
      <w:r w:rsidRPr="009F4AFC">
        <w:rPr>
          <w:sz w:val="96"/>
          <w:szCs w:val="96"/>
        </w:rPr>
        <w:t>STUDY!!!</w:t>
      </w:r>
    </w:p>
    <w:p w14:paraId="020A7738"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szCs w:val="32"/>
        </w:rPr>
      </w:pPr>
    </w:p>
    <w:p w14:paraId="020A7739" w14:textId="77777777" w:rsidR="00406E98" w:rsidRDefault="00406E98" w:rsidP="00406E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szCs w:val="32"/>
        </w:rPr>
      </w:pPr>
    </w:p>
    <w:p w14:paraId="020A773A" w14:textId="77777777" w:rsidR="00406E98" w:rsidRDefault="00406E98" w:rsidP="00406E98">
      <w:pPr>
        <w:jc w:val="center"/>
        <w:rPr>
          <w:rFonts w:ascii="Century Schoolbook" w:hAnsi="Century Schoolbook"/>
          <w:sz w:val="32"/>
          <w:szCs w:val="32"/>
        </w:rPr>
      </w:pPr>
    </w:p>
    <w:p w14:paraId="020A773B" w14:textId="77777777" w:rsidR="00406E98" w:rsidRDefault="00406E98" w:rsidP="00406E98">
      <w:pPr>
        <w:jc w:val="center"/>
        <w:rPr>
          <w:rFonts w:ascii="Century Schoolbook" w:hAnsi="Century Schoolbook"/>
          <w:sz w:val="32"/>
          <w:szCs w:val="32"/>
        </w:rPr>
      </w:pPr>
    </w:p>
    <w:p w14:paraId="020A773C" w14:textId="77777777" w:rsidR="00406E98" w:rsidRDefault="00406E98" w:rsidP="00406E98">
      <w:pPr>
        <w:jc w:val="center"/>
        <w:rPr>
          <w:rFonts w:ascii="Century Schoolbook" w:hAnsi="Century Schoolbook"/>
          <w:sz w:val="32"/>
          <w:szCs w:val="32"/>
        </w:rPr>
      </w:pPr>
    </w:p>
    <w:p w14:paraId="020A773D" w14:textId="77777777" w:rsidR="00406E98" w:rsidRPr="00D41731" w:rsidRDefault="00406E98" w:rsidP="00406E98">
      <w:pPr>
        <w:jc w:val="center"/>
        <w:rPr>
          <w:rFonts w:ascii="Century Schoolbook" w:hAnsi="Century Schoolbook"/>
          <w:b/>
          <w:sz w:val="40"/>
          <w:szCs w:val="40"/>
          <w:u w:val="single"/>
        </w:rPr>
      </w:pPr>
      <w:r w:rsidRPr="00D41731">
        <w:rPr>
          <w:rFonts w:ascii="Century Schoolbook" w:hAnsi="Century Schoolbook"/>
          <w:b/>
          <w:sz w:val="40"/>
          <w:szCs w:val="40"/>
          <w:u w:val="single"/>
        </w:rPr>
        <w:lastRenderedPageBreak/>
        <w:t>Honor Statement</w:t>
      </w:r>
    </w:p>
    <w:p w14:paraId="020A773E" w14:textId="77777777" w:rsidR="00406E98" w:rsidRPr="00D41731" w:rsidRDefault="00406E98" w:rsidP="00406E98">
      <w:pPr>
        <w:jc w:val="center"/>
        <w:rPr>
          <w:rFonts w:ascii="Century Schoolbook" w:hAnsi="Century Schoolbook"/>
          <w:b/>
          <w:sz w:val="40"/>
          <w:szCs w:val="40"/>
          <w:u w:val="single"/>
        </w:rPr>
      </w:pPr>
    </w:p>
    <w:p w14:paraId="020A773F"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 xml:space="preserve">I, __________________________, pledge that </w:t>
      </w:r>
      <w:r w:rsidRPr="00D41731">
        <w:rPr>
          <w:rFonts w:ascii="Century Schoolbook" w:hAnsi="Century Schoolbook"/>
          <w:sz w:val="24"/>
          <w:szCs w:val="24"/>
          <w:u w:val="single"/>
        </w:rPr>
        <w:t>any</w:t>
      </w:r>
      <w:r w:rsidRPr="00D41731">
        <w:rPr>
          <w:rFonts w:ascii="Century Schoolbook" w:hAnsi="Century Schoolbook"/>
          <w:sz w:val="24"/>
          <w:szCs w:val="24"/>
        </w:rPr>
        <w:t xml:space="preserve"> assignment submitted for a grade will reflect my own words and thoughts. I will, in no way, copy another person’s work or ideas and present them as my own. I understand that if I break this pledge, I will be subject to any disciplinary action that is deemed necessary by the administration of this school and  Mrs. Conner.</w:t>
      </w:r>
    </w:p>
    <w:p w14:paraId="020A7740" w14:textId="77777777" w:rsidR="00406E98" w:rsidRPr="00D41731" w:rsidRDefault="00406E98" w:rsidP="00406E98">
      <w:pPr>
        <w:jc w:val="both"/>
        <w:rPr>
          <w:rFonts w:ascii="Century Schoolbook" w:hAnsi="Century Schoolbook"/>
        </w:rPr>
      </w:pPr>
    </w:p>
    <w:p w14:paraId="020A7741"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Student signature________________________________Date____________</w:t>
      </w:r>
    </w:p>
    <w:p w14:paraId="020A7742" w14:textId="77777777" w:rsidR="00406E98" w:rsidRPr="00D41731" w:rsidRDefault="00406E98" w:rsidP="00406E98">
      <w:pPr>
        <w:jc w:val="both"/>
        <w:rPr>
          <w:rFonts w:ascii="Century Schoolbook" w:hAnsi="Century Schoolbook"/>
          <w:sz w:val="24"/>
          <w:szCs w:val="24"/>
        </w:rPr>
      </w:pPr>
    </w:p>
    <w:p w14:paraId="020A7743"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Parent  signature_________________________________Date____________</w:t>
      </w:r>
    </w:p>
    <w:p w14:paraId="020A7744" w14:textId="77777777" w:rsidR="00406E98" w:rsidRPr="00D41731" w:rsidRDefault="00406E98" w:rsidP="00406E98">
      <w:pPr>
        <w:jc w:val="both"/>
        <w:rPr>
          <w:rFonts w:ascii="Century Schoolbook" w:hAnsi="Century Schoolbook"/>
          <w:sz w:val="24"/>
          <w:szCs w:val="24"/>
        </w:rPr>
      </w:pPr>
    </w:p>
    <w:p w14:paraId="020A7745" w14:textId="77777777" w:rsidR="00406E98" w:rsidRPr="00D41731" w:rsidRDefault="00406E98" w:rsidP="00406E98">
      <w:pPr>
        <w:jc w:val="both"/>
        <w:rPr>
          <w:rFonts w:ascii="Century Schoolbook" w:hAnsi="Century Schoolbook"/>
        </w:rPr>
      </w:pPr>
    </w:p>
    <w:p w14:paraId="020A7746" w14:textId="77777777" w:rsidR="00406E98" w:rsidRPr="00D41731" w:rsidRDefault="00406E98" w:rsidP="00406E98">
      <w:pPr>
        <w:shd w:val="clear" w:color="auto" w:fill="BFBFBF"/>
        <w:jc w:val="center"/>
        <w:rPr>
          <w:rFonts w:ascii="Papyrus" w:hAnsi="Papyrus"/>
          <w:b/>
          <w:sz w:val="32"/>
          <w:szCs w:val="32"/>
          <w:u w:val="single"/>
        </w:rPr>
      </w:pPr>
    </w:p>
    <w:p w14:paraId="020A7747" w14:textId="77777777" w:rsidR="00406E98" w:rsidRPr="00D41731" w:rsidRDefault="00406E98" w:rsidP="00406E98">
      <w:pPr>
        <w:jc w:val="center"/>
        <w:rPr>
          <w:rFonts w:ascii="Century Schoolbook" w:hAnsi="Century Schoolbook"/>
          <w:b/>
          <w:sz w:val="40"/>
          <w:szCs w:val="40"/>
          <w:u w:val="single"/>
        </w:rPr>
      </w:pPr>
    </w:p>
    <w:p w14:paraId="020A7748" w14:textId="77777777" w:rsidR="00406E98" w:rsidRPr="00D41731" w:rsidRDefault="00406E98" w:rsidP="00406E98">
      <w:pPr>
        <w:jc w:val="center"/>
        <w:rPr>
          <w:rFonts w:ascii="Century Schoolbook" w:hAnsi="Century Schoolbook"/>
          <w:b/>
          <w:sz w:val="40"/>
          <w:szCs w:val="40"/>
        </w:rPr>
      </w:pPr>
      <w:r w:rsidRPr="00D41731">
        <w:rPr>
          <w:rFonts w:ascii="Century Schoolbook" w:hAnsi="Century Schoolbook"/>
          <w:b/>
          <w:sz w:val="40"/>
          <w:szCs w:val="40"/>
          <w:u w:val="single"/>
        </w:rPr>
        <w:t>Syllabus Acknowledgment</w:t>
      </w:r>
    </w:p>
    <w:p w14:paraId="020A7749" w14:textId="77777777" w:rsidR="00406E98" w:rsidRPr="00D41731" w:rsidRDefault="00406E98" w:rsidP="00406E98">
      <w:pPr>
        <w:jc w:val="both"/>
        <w:rPr>
          <w:rFonts w:ascii="Papyrus" w:hAnsi="Papyrus"/>
        </w:rPr>
      </w:pPr>
    </w:p>
    <w:p w14:paraId="020A774A"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 xml:space="preserve">I have read and understand all of the objectives, requirements, rules, and expectations for </w:t>
      </w:r>
      <w:r>
        <w:rPr>
          <w:rFonts w:ascii="Century Schoolbook" w:hAnsi="Century Schoolbook"/>
          <w:sz w:val="24"/>
          <w:szCs w:val="24"/>
        </w:rPr>
        <w:t xml:space="preserve">AP </w:t>
      </w:r>
      <w:r w:rsidRPr="00D41731">
        <w:rPr>
          <w:rFonts w:ascii="Century Schoolbook" w:hAnsi="Century Schoolbook"/>
          <w:sz w:val="24"/>
          <w:szCs w:val="24"/>
        </w:rPr>
        <w:t>Biology.</w:t>
      </w:r>
    </w:p>
    <w:p w14:paraId="020A774B" w14:textId="77777777" w:rsidR="00406E98" w:rsidRPr="00D41731" w:rsidRDefault="00406E98" w:rsidP="00406E98">
      <w:pPr>
        <w:jc w:val="both"/>
        <w:rPr>
          <w:rFonts w:ascii="Century Schoolbook" w:hAnsi="Century Schoolbook"/>
          <w:sz w:val="24"/>
          <w:szCs w:val="24"/>
        </w:rPr>
      </w:pPr>
    </w:p>
    <w:p w14:paraId="020A774C"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Student signature________________________________Date____________</w:t>
      </w:r>
    </w:p>
    <w:p w14:paraId="020A774D" w14:textId="77777777" w:rsidR="00406E98" w:rsidRPr="00D41731" w:rsidRDefault="00406E98" w:rsidP="00406E98">
      <w:pPr>
        <w:jc w:val="both"/>
        <w:rPr>
          <w:rFonts w:ascii="Century Schoolbook" w:hAnsi="Century Schoolbook"/>
          <w:sz w:val="24"/>
          <w:szCs w:val="24"/>
        </w:rPr>
      </w:pPr>
    </w:p>
    <w:p w14:paraId="020A774E"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Parent signature__________________________________Date____________</w:t>
      </w:r>
    </w:p>
    <w:p w14:paraId="020A774F" w14:textId="77777777" w:rsidR="00406E98" w:rsidRPr="00D41731" w:rsidRDefault="00406E98" w:rsidP="00406E98">
      <w:pPr>
        <w:jc w:val="both"/>
        <w:rPr>
          <w:rFonts w:ascii="Century Schoolbook" w:hAnsi="Century Schoolbook"/>
          <w:sz w:val="24"/>
          <w:szCs w:val="24"/>
        </w:rPr>
      </w:pPr>
    </w:p>
    <w:p w14:paraId="020A7750" w14:textId="77777777" w:rsidR="00406E98" w:rsidRPr="00D41731" w:rsidRDefault="00406E98" w:rsidP="00406E98">
      <w:pPr>
        <w:jc w:val="both"/>
        <w:rPr>
          <w:rFonts w:ascii="Century Schoolbook" w:hAnsi="Century Schoolbook"/>
          <w:sz w:val="24"/>
          <w:szCs w:val="24"/>
        </w:rPr>
      </w:pPr>
    </w:p>
    <w:p w14:paraId="020A7751" w14:textId="77777777" w:rsidR="00406E98" w:rsidRPr="00D41731" w:rsidRDefault="00406E98" w:rsidP="00406E98">
      <w:pPr>
        <w:shd w:val="clear" w:color="auto" w:fill="BFBFBF"/>
        <w:jc w:val="both"/>
        <w:rPr>
          <w:rFonts w:ascii="Papyrus" w:hAnsi="Papyrus"/>
          <w:sz w:val="32"/>
          <w:szCs w:val="32"/>
        </w:rPr>
      </w:pPr>
    </w:p>
    <w:p w14:paraId="020A7752" w14:textId="77777777" w:rsidR="00406E98" w:rsidRPr="00D41731" w:rsidRDefault="00406E98" w:rsidP="00406E98">
      <w:pPr>
        <w:jc w:val="both"/>
        <w:rPr>
          <w:rFonts w:ascii="Century Schoolbook" w:hAnsi="Century Schoolbook"/>
          <w:sz w:val="24"/>
          <w:szCs w:val="24"/>
        </w:rPr>
      </w:pPr>
    </w:p>
    <w:p w14:paraId="020A7753" w14:textId="77777777" w:rsidR="00406E98" w:rsidRPr="00D41731" w:rsidRDefault="00406E98" w:rsidP="00406E98">
      <w:pPr>
        <w:jc w:val="both"/>
        <w:rPr>
          <w:rFonts w:ascii="Century Schoolbook" w:hAnsi="Century Schoolbook"/>
          <w:sz w:val="24"/>
          <w:szCs w:val="24"/>
        </w:rPr>
      </w:pPr>
    </w:p>
    <w:p w14:paraId="020A7754"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What is the best time of day to contact you? ____________________________________</w:t>
      </w:r>
    </w:p>
    <w:p w14:paraId="020A7755" w14:textId="77777777" w:rsidR="00406E98" w:rsidRPr="00D41731" w:rsidRDefault="00406E98" w:rsidP="00406E98">
      <w:pPr>
        <w:jc w:val="both"/>
        <w:rPr>
          <w:rFonts w:ascii="Century Schoolbook" w:hAnsi="Century Schoolbook"/>
          <w:sz w:val="24"/>
          <w:szCs w:val="24"/>
        </w:rPr>
      </w:pPr>
    </w:p>
    <w:p w14:paraId="020A7756"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 xml:space="preserve">What is the best method of contact? </w:t>
      </w:r>
      <w:r w:rsidRPr="00D41731">
        <w:rPr>
          <w:rFonts w:ascii="Century Schoolbook" w:hAnsi="Century Schoolbook"/>
          <w:sz w:val="24"/>
          <w:szCs w:val="24"/>
        </w:rPr>
        <w:tab/>
      </w:r>
    </w:p>
    <w:p w14:paraId="020A7757"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ab/>
      </w:r>
    </w:p>
    <w:p w14:paraId="020A7758" w14:textId="77777777" w:rsidR="00406E98" w:rsidRPr="00D41731" w:rsidRDefault="00406E98" w:rsidP="00406E98">
      <w:pPr>
        <w:jc w:val="both"/>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59264" behindDoc="0" locked="0" layoutInCell="1" allowOverlap="1" wp14:anchorId="020A7769" wp14:editId="020A776A">
                <wp:simplePos x="0" y="0"/>
                <wp:positionH relativeFrom="column">
                  <wp:posOffset>457200</wp:posOffset>
                </wp:positionH>
                <wp:positionV relativeFrom="paragraph">
                  <wp:posOffset>17780</wp:posOffset>
                </wp:positionV>
                <wp:extent cx="161925" cy="161925"/>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4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rYGQIAADs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"/>
            </w:pict>
          </mc:Fallback>
        </mc:AlternateContent>
      </w:r>
      <w:r w:rsidR="0075354A">
        <w:rPr>
          <w:rFonts w:ascii="Century Schoolbook" w:hAnsi="Century Schoolbook"/>
          <w:sz w:val="24"/>
          <w:szCs w:val="24"/>
        </w:rPr>
        <w:tab/>
        <w:t xml:space="preserve">     Home Phone ________________________</w:t>
      </w:r>
      <w:r w:rsidRPr="00D41731">
        <w:rPr>
          <w:rFonts w:ascii="Century Schoolbook" w:hAnsi="Century Schoolbook"/>
          <w:sz w:val="24"/>
          <w:szCs w:val="24"/>
        </w:rPr>
        <w:tab/>
      </w:r>
      <w:r w:rsidRPr="00D41731">
        <w:rPr>
          <w:rFonts w:ascii="Century Schoolbook" w:hAnsi="Century Schoolbook"/>
          <w:sz w:val="24"/>
          <w:szCs w:val="24"/>
        </w:rPr>
        <w:tab/>
      </w:r>
      <w:r w:rsidRPr="00D41731">
        <w:rPr>
          <w:rFonts w:ascii="Century Schoolbook" w:hAnsi="Century Schoolbook"/>
          <w:sz w:val="24"/>
          <w:szCs w:val="24"/>
        </w:rPr>
        <w:tab/>
      </w:r>
      <w:r w:rsidRPr="00D41731">
        <w:rPr>
          <w:rFonts w:ascii="Century Schoolbook" w:hAnsi="Century Schoolbook"/>
          <w:sz w:val="24"/>
          <w:szCs w:val="24"/>
        </w:rPr>
        <w:tab/>
      </w:r>
      <w:r w:rsidRPr="00D41731">
        <w:rPr>
          <w:rFonts w:ascii="Century Schoolbook" w:hAnsi="Century Schoolbook"/>
          <w:sz w:val="24"/>
          <w:szCs w:val="24"/>
        </w:rPr>
        <w:tab/>
      </w:r>
    </w:p>
    <w:p w14:paraId="020A7759" w14:textId="77777777" w:rsidR="00406E98" w:rsidRPr="00D41731" w:rsidRDefault="00406E98" w:rsidP="00406E98">
      <w:pPr>
        <w:jc w:val="both"/>
        <w:rPr>
          <w:rFonts w:ascii="Century Schoolbook" w:hAnsi="Century Schoolbook"/>
          <w:sz w:val="24"/>
          <w:szCs w:val="24"/>
        </w:rPr>
      </w:pPr>
    </w:p>
    <w:p w14:paraId="020A775A" w14:textId="77777777" w:rsidR="0075354A" w:rsidRDefault="0075354A" w:rsidP="0075354A">
      <w:pPr>
        <w:ind w:firstLine="720"/>
        <w:jc w:val="both"/>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60288" behindDoc="0" locked="0" layoutInCell="1" allowOverlap="1" wp14:anchorId="020A776B" wp14:editId="020A776C">
                <wp:simplePos x="0" y="0"/>
                <wp:positionH relativeFrom="column">
                  <wp:posOffset>457200</wp:posOffset>
                </wp:positionH>
                <wp:positionV relativeFrom="paragraph">
                  <wp:posOffset>3810</wp:posOffset>
                </wp:positionV>
                <wp:extent cx="161925" cy="1619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3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ATGgIAADs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"/>
            </w:pict>
          </mc:Fallback>
        </mc:AlternateContent>
      </w:r>
      <w:r>
        <w:rPr>
          <w:rFonts w:ascii="Century Schoolbook" w:hAnsi="Century Schoolbook"/>
          <w:sz w:val="24"/>
          <w:szCs w:val="24"/>
        </w:rPr>
        <w:t xml:space="preserve">     </w:t>
      </w:r>
      <w:r w:rsidRPr="00D41731">
        <w:rPr>
          <w:rFonts w:ascii="Century Schoolbook" w:hAnsi="Century Schoolbook"/>
          <w:sz w:val="24"/>
          <w:szCs w:val="24"/>
        </w:rPr>
        <w:t>Cell Phone</w:t>
      </w:r>
      <w:r>
        <w:rPr>
          <w:rFonts w:ascii="Century Schoolbook" w:hAnsi="Century Schoolbook"/>
          <w:sz w:val="24"/>
          <w:szCs w:val="24"/>
        </w:rPr>
        <w:t xml:space="preserve"> __________________________</w:t>
      </w:r>
    </w:p>
    <w:p w14:paraId="020A775B" w14:textId="77777777" w:rsidR="0075354A" w:rsidRDefault="0075354A" w:rsidP="00406E98">
      <w:pPr>
        <w:jc w:val="both"/>
        <w:rPr>
          <w:rFonts w:ascii="Century Schoolbook" w:hAnsi="Century Schoolbook"/>
          <w:sz w:val="24"/>
          <w:szCs w:val="24"/>
        </w:rPr>
      </w:pPr>
    </w:p>
    <w:p w14:paraId="020A775C" w14:textId="77777777" w:rsidR="0075354A" w:rsidRDefault="0075354A" w:rsidP="00406E98">
      <w:pPr>
        <w:jc w:val="both"/>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61312" behindDoc="0" locked="0" layoutInCell="1" allowOverlap="1" wp14:anchorId="020A776D" wp14:editId="020A776E">
                <wp:simplePos x="0" y="0"/>
                <wp:positionH relativeFrom="column">
                  <wp:posOffset>457200</wp:posOffset>
                </wp:positionH>
                <wp:positionV relativeFrom="paragraph">
                  <wp:posOffset>-635</wp:posOffset>
                </wp:positionV>
                <wp:extent cx="161925" cy="1619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b7GQ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"/>
            </w:pict>
          </mc:Fallback>
        </mc:AlternateContent>
      </w:r>
      <w:r>
        <w:rPr>
          <w:rFonts w:ascii="Century Schoolbook" w:hAnsi="Century Schoolbook"/>
          <w:sz w:val="24"/>
          <w:szCs w:val="24"/>
        </w:rPr>
        <w:t xml:space="preserve">                </w:t>
      </w:r>
      <w:r w:rsidRPr="00D41731">
        <w:rPr>
          <w:rFonts w:ascii="Century Schoolbook" w:hAnsi="Century Schoolbook"/>
          <w:sz w:val="24"/>
          <w:szCs w:val="24"/>
        </w:rPr>
        <w:t>Email</w:t>
      </w:r>
      <w:r>
        <w:rPr>
          <w:rFonts w:ascii="Century Schoolbook" w:hAnsi="Century Schoolbook"/>
          <w:sz w:val="24"/>
          <w:szCs w:val="24"/>
        </w:rPr>
        <w:t xml:space="preserve"> _______________________________________________</w:t>
      </w:r>
    </w:p>
    <w:p w14:paraId="020A775D" w14:textId="77777777" w:rsidR="0075354A" w:rsidRDefault="0075354A" w:rsidP="00406E98">
      <w:pPr>
        <w:jc w:val="both"/>
        <w:rPr>
          <w:rFonts w:ascii="Century Schoolbook" w:hAnsi="Century Schoolbook"/>
          <w:sz w:val="24"/>
          <w:szCs w:val="24"/>
        </w:rPr>
      </w:pPr>
    </w:p>
    <w:p w14:paraId="020A775E"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Is the student allergic to:</w:t>
      </w:r>
    </w:p>
    <w:p w14:paraId="020A775F" w14:textId="77777777" w:rsidR="00406E98" w:rsidRPr="00D41731" w:rsidRDefault="00406E98" w:rsidP="00406E98">
      <w:pPr>
        <w:ind w:firstLine="720"/>
        <w:jc w:val="both"/>
        <w:rPr>
          <w:rFonts w:ascii="Century Schoolbook" w:hAnsi="Century Schoolbook"/>
          <w:sz w:val="24"/>
          <w:szCs w:val="24"/>
        </w:rPr>
      </w:pPr>
      <w:r w:rsidRPr="00D41731">
        <w:rPr>
          <w:rFonts w:ascii="Century Schoolbook" w:hAnsi="Century Schoolbook"/>
          <w:sz w:val="24"/>
          <w:szCs w:val="24"/>
        </w:rPr>
        <w:t>Peanuts (of any variety or form)</w:t>
      </w:r>
      <w:r w:rsidRPr="00D41731">
        <w:rPr>
          <w:rFonts w:ascii="Century Schoolbook" w:hAnsi="Century Schoolbook"/>
          <w:sz w:val="24"/>
          <w:szCs w:val="24"/>
        </w:rPr>
        <w:tab/>
      </w:r>
      <w:r w:rsidRPr="00D41731">
        <w:rPr>
          <w:rFonts w:ascii="Century Schoolbook" w:hAnsi="Century Schoolbook"/>
          <w:sz w:val="24"/>
          <w:szCs w:val="24"/>
        </w:rPr>
        <w:tab/>
        <w:t>Yes</w:t>
      </w:r>
      <w:r w:rsidRPr="00D41731">
        <w:rPr>
          <w:rFonts w:ascii="Century Schoolbook" w:hAnsi="Century Schoolbook"/>
          <w:sz w:val="24"/>
          <w:szCs w:val="24"/>
        </w:rPr>
        <w:tab/>
        <w:t>No</w:t>
      </w:r>
    </w:p>
    <w:p w14:paraId="020A7760" w14:textId="77777777" w:rsidR="00406E98" w:rsidRPr="00D41731" w:rsidRDefault="00406E98" w:rsidP="00406E98">
      <w:pPr>
        <w:ind w:firstLine="720"/>
        <w:jc w:val="both"/>
        <w:rPr>
          <w:rFonts w:ascii="Century Schoolbook" w:hAnsi="Century Schoolbook"/>
          <w:sz w:val="24"/>
          <w:szCs w:val="24"/>
        </w:rPr>
      </w:pPr>
      <w:r w:rsidRPr="00D41731">
        <w:rPr>
          <w:rFonts w:ascii="Century Schoolbook" w:hAnsi="Century Schoolbook"/>
          <w:sz w:val="24"/>
          <w:szCs w:val="24"/>
        </w:rPr>
        <w:t>Latex</w:t>
      </w:r>
      <w:r w:rsidRPr="00D41731">
        <w:rPr>
          <w:rFonts w:ascii="Century Schoolbook" w:hAnsi="Century Schoolbook"/>
          <w:sz w:val="24"/>
          <w:szCs w:val="24"/>
        </w:rPr>
        <w:tab/>
      </w:r>
      <w:r w:rsidRPr="00D41731">
        <w:rPr>
          <w:rFonts w:ascii="Century Schoolbook" w:hAnsi="Century Schoolbook"/>
          <w:sz w:val="24"/>
          <w:szCs w:val="24"/>
        </w:rPr>
        <w:tab/>
      </w:r>
      <w:r w:rsidRPr="00D41731">
        <w:rPr>
          <w:rFonts w:ascii="Century Schoolbook" w:hAnsi="Century Schoolbook"/>
          <w:sz w:val="24"/>
          <w:szCs w:val="24"/>
        </w:rPr>
        <w:tab/>
      </w:r>
      <w:r w:rsidRPr="00D41731">
        <w:rPr>
          <w:rFonts w:ascii="Century Schoolbook" w:hAnsi="Century Schoolbook"/>
          <w:sz w:val="24"/>
          <w:szCs w:val="24"/>
        </w:rPr>
        <w:tab/>
      </w:r>
      <w:r w:rsidRPr="00D41731">
        <w:rPr>
          <w:rFonts w:ascii="Century Schoolbook" w:hAnsi="Century Schoolbook"/>
          <w:sz w:val="24"/>
          <w:szCs w:val="24"/>
        </w:rPr>
        <w:tab/>
      </w:r>
      <w:r w:rsidRPr="00D41731">
        <w:rPr>
          <w:rFonts w:ascii="Century Schoolbook" w:hAnsi="Century Schoolbook"/>
          <w:sz w:val="24"/>
          <w:szCs w:val="24"/>
        </w:rPr>
        <w:tab/>
        <w:t>Yes</w:t>
      </w:r>
      <w:r w:rsidRPr="00D41731">
        <w:rPr>
          <w:rFonts w:ascii="Century Schoolbook" w:hAnsi="Century Schoolbook"/>
          <w:sz w:val="24"/>
          <w:szCs w:val="24"/>
        </w:rPr>
        <w:tab/>
        <w:t>No</w:t>
      </w:r>
    </w:p>
    <w:p w14:paraId="020A7761" w14:textId="77777777" w:rsidR="00406E98" w:rsidRPr="00D41731" w:rsidRDefault="00406E98" w:rsidP="00406E98">
      <w:pPr>
        <w:jc w:val="both"/>
        <w:rPr>
          <w:rFonts w:ascii="Century Schoolbook" w:hAnsi="Century Schoolbook"/>
          <w:sz w:val="24"/>
          <w:szCs w:val="24"/>
        </w:rPr>
      </w:pPr>
    </w:p>
    <w:p w14:paraId="020A7762" w14:textId="77777777" w:rsidR="00406E98" w:rsidRPr="00D41731" w:rsidRDefault="00406E98" w:rsidP="00406E98">
      <w:pPr>
        <w:jc w:val="both"/>
        <w:rPr>
          <w:rFonts w:ascii="Century Schoolbook" w:hAnsi="Century Schoolbook"/>
          <w:sz w:val="24"/>
          <w:szCs w:val="24"/>
        </w:rPr>
      </w:pPr>
      <w:r w:rsidRPr="00D41731">
        <w:rPr>
          <w:rFonts w:ascii="Century Schoolbook" w:hAnsi="Century Schoolbook"/>
          <w:sz w:val="24"/>
          <w:szCs w:val="24"/>
        </w:rPr>
        <w:t xml:space="preserve">List </w:t>
      </w:r>
      <w:r w:rsidRPr="00D41731">
        <w:rPr>
          <w:rFonts w:ascii="Century Schoolbook" w:hAnsi="Century Schoolbook"/>
          <w:b/>
          <w:sz w:val="24"/>
          <w:szCs w:val="24"/>
          <w:u w:val="single"/>
        </w:rPr>
        <w:t>any</w:t>
      </w:r>
      <w:r w:rsidRPr="00D41731">
        <w:rPr>
          <w:rFonts w:ascii="Century Schoolbook" w:hAnsi="Century Schoolbook"/>
          <w:sz w:val="24"/>
          <w:szCs w:val="24"/>
        </w:rPr>
        <w:t xml:space="preserve"> other allergies that may prohibit student from lab activities: </w:t>
      </w:r>
    </w:p>
    <w:p w14:paraId="020A7763" w14:textId="77777777" w:rsidR="00406E98" w:rsidRPr="00D41731" w:rsidRDefault="00406E98" w:rsidP="00406E98">
      <w:pPr>
        <w:rPr>
          <w:rFonts w:ascii="Century Schoolbook" w:hAnsi="Century Schoolbook"/>
          <w:b/>
          <w:sz w:val="24"/>
          <w:szCs w:val="24"/>
        </w:rPr>
      </w:pPr>
    </w:p>
    <w:p w14:paraId="020A7764" w14:textId="77777777" w:rsidR="00FB44F7" w:rsidRDefault="00FB44F7"/>
    <w:sectPr w:rsidR="00FB44F7" w:rsidSect="00406E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8pt;height:153pt" o:bullet="t">
        <v:imagedata r:id="rId1" o:title="MCj04238440000[1]"/>
      </v:shape>
    </w:pict>
  </w:numPicBullet>
  <w:abstractNum w:abstractNumId="0">
    <w:nsid w:val="359D0508"/>
    <w:multiLevelType w:val="hybridMultilevel"/>
    <w:tmpl w:val="707E23FE"/>
    <w:lvl w:ilvl="0" w:tplc="CFD81CF6">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690EFE"/>
    <w:multiLevelType w:val="singleLevel"/>
    <w:tmpl w:val="17324E64"/>
    <w:lvl w:ilvl="0">
      <w:start w:val="5"/>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8"/>
    <w:rsid w:val="001C4028"/>
    <w:rsid w:val="001D6AD5"/>
    <w:rsid w:val="00406E98"/>
    <w:rsid w:val="0075354A"/>
    <w:rsid w:val="00FB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20A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98"/>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98"/>
    <w:rPr>
      <w:rFonts w:ascii="Tahoma" w:hAnsi="Tahoma" w:cs="Tahoma"/>
      <w:sz w:val="16"/>
      <w:szCs w:val="16"/>
    </w:rPr>
  </w:style>
  <w:style w:type="character" w:customStyle="1" w:styleId="BalloonTextChar">
    <w:name w:val="Balloon Text Char"/>
    <w:basedOn w:val="DefaultParagraphFont"/>
    <w:link w:val="BalloonText"/>
    <w:uiPriority w:val="99"/>
    <w:semiHidden/>
    <w:rsid w:val="00406E9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98"/>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98"/>
    <w:rPr>
      <w:rFonts w:ascii="Tahoma" w:hAnsi="Tahoma" w:cs="Tahoma"/>
      <w:sz w:val="16"/>
      <w:szCs w:val="16"/>
    </w:rPr>
  </w:style>
  <w:style w:type="character" w:customStyle="1" w:styleId="BalloonTextChar">
    <w:name w:val="Balloon Text Char"/>
    <w:basedOn w:val="DefaultParagraphFont"/>
    <w:link w:val="BalloonText"/>
    <w:uiPriority w:val="99"/>
    <w:semiHidden/>
    <w:rsid w:val="00406E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2.wmf"/><Relationship Id="rId10"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062A5D5AF8340BD6861D3CB6B2E12" ma:contentTypeVersion="0" ma:contentTypeDescription="Create a new document." ma:contentTypeScope="" ma:versionID="6252cec5a2e6ab01977ffbde0c119a2f">
  <xsd:schema xmlns:xsd="http://www.w3.org/2001/XMLSchema" xmlns:xs="http://www.w3.org/2001/XMLSchema" xmlns:p="http://schemas.microsoft.com/office/2006/metadata/properties" targetNamespace="http://schemas.microsoft.com/office/2006/metadata/properties" ma:root="true" ma:fieldsID="41fe4b9c825ec1798cc0d7c41242e7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DB38C-82FC-4509-8607-BB50BA1C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801A6-36E2-406B-A70D-5669723F2A94}">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5FB055F-1EC1-4977-BA6A-F921E50D1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1947</Words>
  <Characters>11098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Conner</dc:creator>
  <cp:lastModifiedBy>Tammy Conner</cp:lastModifiedBy>
  <cp:revision>2</cp:revision>
  <cp:lastPrinted>2015-07-15T03:37:00Z</cp:lastPrinted>
  <dcterms:created xsi:type="dcterms:W3CDTF">2015-07-15T03:39:00Z</dcterms:created>
  <dcterms:modified xsi:type="dcterms:W3CDTF">2015-07-15T03:39:00Z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0x010100621062A5D5AF8340BD6861D3CB6B2E12</vt:lpwstr>
  </property>
  <property fmtid="{D5CDD505-2E9C-101B-9397-08002B2CF9AE}" pid="3" name="IsMyDocuments">
    <vt:bool>true</vt:bool>
  </property>
</Properties>
</file>